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47F31" w14:textId="77777777" w:rsidR="00B33F27" w:rsidRDefault="00462A76">
      <w:r w:rsidRPr="00B5777C">
        <w:rPr>
          <w:noProof/>
          <w:lang w:eastAsia="en-GB"/>
        </w:rPr>
        <w:drawing>
          <wp:anchor distT="0" distB="0" distL="114300" distR="114300" simplePos="0" relativeHeight="251659264" behindDoc="0" locked="0" layoutInCell="1" allowOverlap="1" wp14:anchorId="19065C70" wp14:editId="2414F521">
            <wp:simplePos x="0" y="0"/>
            <wp:positionH relativeFrom="margin">
              <wp:posOffset>-123825</wp:posOffset>
            </wp:positionH>
            <wp:positionV relativeFrom="margin">
              <wp:posOffset>-276225</wp:posOffset>
            </wp:positionV>
            <wp:extent cx="1605280" cy="1028700"/>
            <wp:effectExtent l="0" t="0" r="0" b="0"/>
            <wp:wrapSquare wrapText="bothSides"/>
            <wp:docPr id="3" name="Picture 3" descr="C:\Users\emc7\Desktop\GCU (PANTONE 293  BLACK) WITH STRAP 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c7\Desktop\GCU (PANTONE 293  BLACK) WITH STRAP LINE.jpg"/>
                    <pic:cNvPicPr>
                      <a:picLocks noChangeAspect="1" noChangeArrowheads="1"/>
                    </pic:cNvPicPr>
                  </pic:nvPicPr>
                  <pic:blipFill>
                    <a:blip r:embed="rId5" cstate="print">
                      <a:extLst>
                        <a:ext uri="{28A0092B-C50C-407E-A947-70E740481C1C}">
                          <a14:useLocalDpi xmlns:a14="http://schemas.microsoft.com/office/drawing/2010/main" val="0"/>
                        </a:ext>
                      </a:extLst>
                    </a:blip>
                    <a:srcRect l="-5548" t="-10561" r="-5548" b="-10561"/>
                    <a:stretch>
                      <a:fillRect/>
                    </a:stretch>
                  </pic:blipFill>
                  <pic:spPr bwMode="auto">
                    <a:xfrm>
                      <a:off x="0" y="0"/>
                      <a:ext cx="160528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204DF9" w14:textId="77777777" w:rsidR="00462A76" w:rsidRDefault="00462A76"/>
    <w:p w14:paraId="325C14C3" w14:textId="77777777" w:rsidR="00462A76" w:rsidRDefault="00462A76"/>
    <w:p w14:paraId="11954560" w14:textId="77777777" w:rsidR="00D922FD" w:rsidRDefault="00D922FD" w:rsidP="00462A76">
      <w:pPr>
        <w:rPr>
          <w:b/>
          <w:noProof/>
          <w:sz w:val="28"/>
          <w:szCs w:val="28"/>
          <w:lang w:eastAsia="en-GB"/>
        </w:rPr>
      </w:pPr>
    </w:p>
    <w:p w14:paraId="269320C2" w14:textId="319E12BC" w:rsidR="00462A76" w:rsidRDefault="00462A76" w:rsidP="00462A76">
      <w:pPr>
        <w:rPr>
          <w:b/>
          <w:noProof/>
          <w:sz w:val="28"/>
          <w:szCs w:val="28"/>
          <w:lang w:eastAsia="en-GB"/>
        </w:rPr>
      </w:pPr>
      <w:r>
        <w:rPr>
          <w:b/>
          <w:noProof/>
          <w:sz w:val="28"/>
          <w:szCs w:val="28"/>
          <w:lang w:eastAsia="en-GB"/>
        </w:rPr>
        <w:t xml:space="preserve">Domestic Assistants </w:t>
      </w:r>
      <w:r w:rsidR="00D922FD">
        <w:rPr>
          <w:b/>
          <w:noProof/>
          <w:sz w:val="28"/>
          <w:szCs w:val="28"/>
          <w:lang w:eastAsia="en-GB"/>
        </w:rPr>
        <w:t xml:space="preserve"> </w:t>
      </w:r>
      <w:r>
        <w:rPr>
          <w:b/>
          <w:noProof/>
          <w:sz w:val="28"/>
          <w:szCs w:val="28"/>
          <w:lang w:eastAsia="en-GB"/>
        </w:rPr>
        <w:t>(Part Time</w:t>
      </w:r>
      <w:r w:rsidR="00997654">
        <w:rPr>
          <w:b/>
          <w:noProof/>
          <w:sz w:val="28"/>
          <w:szCs w:val="28"/>
          <w:lang w:eastAsia="en-GB"/>
        </w:rPr>
        <w:t xml:space="preserve"> – </w:t>
      </w:r>
      <w:r w:rsidR="00FB293D">
        <w:rPr>
          <w:b/>
          <w:noProof/>
          <w:sz w:val="28"/>
          <w:szCs w:val="28"/>
          <w:lang w:eastAsia="en-GB"/>
        </w:rPr>
        <w:t>15</w:t>
      </w:r>
      <w:r w:rsidR="00997654">
        <w:rPr>
          <w:b/>
          <w:noProof/>
          <w:sz w:val="28"/>
          <w:szCs w:val="28"/>
          <w:lang w:eastAsia="en-GB"/>
        </w:rPr>
        <w:t xml:space="preserve"> hours per week</w:t>
      </w:r>
      <w:r w:rsidR="00D922FD">
        <w:rPr>
          <w:b/>
          <w:noProof/>
          <w:sz w:val="28"/>
          <w:szCs w:val="28"/>
          <w:lang w:eastAsia="en-GB"/>
        </w:rPr>
        <w: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7367"/>
      </w:tblGrid>
      <w:tr w:rsidR="00462A76" w14:paraId="12BDBE98" w14:textId="77777777" w:rsidTr="00462A76">
        <w:tc>
          <w:tcPr>
            <w:tcW w:w="1668" w:type="dxa"/>
            <w:hideMark/>
          </w:tcPr>
          <w:p w14:paraId="755C84BF" w14:textId="77777777" w:rsidR="00462A76" w:rsidRDefault="00462A76">
            <w:pPr>
              <w:pStyle w:val="GCC10ptromanbody"/>
              <w:rPr>
                <w:rFonts w:ascii="Calibri" w:hAnsi="Calibri"/>
                <w:b/>
                <w:sz w:val="18"/>
                <w:szCs w:val="18"/>
                <w:lang w:eastAsia="en-GB"/>
              </w:rPr>
            </w:pPr>
            <w:r>
              <w:rPr>
                <w:rFonts w:ascii="Calibri" w:hAnsi="Calibri"/>
                <w:b/>
                <w:sz w:val="22"/>
                <w:szCs w:val="22"/>
                <w:lang w:eastAsia="en-GB"/>
              </w:rPr>
              <w:t>Department:</w:t>
            </w:r>
          </w:p>
        </w:tc>
        <w:tc>
          <w:tcPr>
            <w:tcW w:w="7574" w:type="dxa"/>
            <w:hideMark/>
          </w:tcPr>
          <w:p w14:paraId="795D7E28" w14:textId="77777777" w:rsidR="00462A76" w:rsidRDefault="00462A76">
            <w:pPr>
              <w:pStyle w:val="GCC10ptromanbody"/>
              <w:rPr>
                <w:rFonts w:ascii="Calibri" w:hAnsi="Calibri"/>
                <w:b/>
                <w:sz w:val="22"/>
                <w:szCs w:val="22"/>
                <w:lang w:eastAsia="en-GB"/>
              </w:rPr>
            </w:pPr>
            <w:r>
              <w:rPr>
                <w:rFonts w:ascii="Calibri" w:hAnsi="Calibri"/>
                <w:b/>
                <w:sz w:val="22"/>
                <w:szCs w:val="22"/>
                <w:lang w:eastAsia="en-GB"/>
              </w:rPr>
              <w:t>Campus Services</w:t>
            </w:r>
          </w:p>
        </w:tc>
      </w:tr>
      <w:tr w:rsidR="00462A76" w14:paraId="4C5DAC89" w14:textId="77777777" w:rsidTr="00462A76">
        <w:tc>
          <w:tcPr>
            <w:tcW w:w="1668" w:type="dxa"/>
            <w:hideMark/>
          </w:tcPr>
          <w:p w14:paraId="14457CA7" w14:textId="77777777" w:rsidR="00462A76" w:rsidRDefault="00462A76">
            <w:pPr>
              <w:spacing w:after="120"/>
              <w:rPr>
                <w:b/>
                <w:sz w:val="22"/>
                <w:szCs w:val="22"/>
                <w:lang w:eastAsia="en-GB"/>
              </w:rPr>
            </w:pPr>
            <w:r>
              <w:rPr>
                <w:b/>
                <w:lang w:eastAsia="en-GB"/>
              </w:rPr>
              <w:t>Grade:</w:t>
            </w:r>
          </w:p>
        </w:tc>
        <w:tc>
          <w:tcPr>
            <w:tcW w:w="7574" w:type="dxa"/>
            <w:hideMark/>
          </w:tcPr>
          <w:p w14:paraId="48CBC552" w14:textId="77777777" w:rsidR="00462A76" w:rsidRDefault="00104D37">
            <w:pPr>
              <w:pStyle w:val="GCC10ptromanbody"/>
              <w:rPr>
                <w:rFonts w:ascii="Calibri" w:hAnsi="Calibri"/>
                <w:b/>
                <w:sz w:val="22"/>
                <w:szCs w:val="22"/>
                <w:lang w:eastAsia="en-GB"/>
              </w:rPr>
            </w:pPr>
            <w:r>
              <w:rPr>
                <w:rFonts w:ascii="Calibri" w:hAnsi="Calibri"/>
                <w:b/>
                <w:sz w:val="22"/>
                <w:szCs w:val="22"/>
                <w:lang w:eastAsia="en-GB"/>
              </w:rPr>
              <w:t>2</w:t>
            </w:r>
          </w:p>
        </w:tc>
      </w:tr>
      <w:tr w:rsidR="00462A76" w14:paraId="11A0B4D9" w14:textId="77777777" w:rsidTr="00462A76">
        <w:tc>
          <w:tcPr>
            <w:tcW w:w="1668" w:type="dxa"/>
            <w:hideMark/>
          </w:tcPr>
          <w:p w14:paraId="40B0E421" w14:textId="77777777" w:rsidR="00462A76" w:rsidRDefault="00462A76">
            <w:pPr>
              <w:spacing w:after="120"/>
              <w:rPr>
                <w:b/>
                <w:sz w:val="22"/>
                <w:szCs w:val="22"/>
                <w:lang w:eastAsia="en-GB"/>
              </w:rPr>
            </w:pPr>
            <w:r>
              <w:rPr>
                <w:b/>
                <w:lang w:eastAsia="en-GB"/>
              </w:rPr>
              <w:t>Salary Scale:</w:t>
            </w:r>
          </w:p>
        </w:tc>
        <w:tc>
          <w:tcPr>
            <w:tcW w:w="7574" w:type="dxa"/>
            <w:hideMark/>
          </w:tcPr>
          <w:p w14:paraId="5D2C9017" w14:textId="1A157148" w:rsidR="00462A76" w:rsidRDefault="00F90AB8">
            <w:pPr>
              <w:pStyle w:val="GCC10ptromanbody"/>
              <w:rPr>
                <w:rFonts w:ascii="Calibri" w:hAnsi="Calibri"/>
                <w:b/>
                <w:sz w:val="22"/>
                <w:szCs w:val="22"/>
                <w:lang w:eastAsia="en-GB"/>
              </w:rPr>
            </w:pPr>
            <w:r>
              <w:rPr>
                <w:rFonts w:ascii="Calibri" w:hAnsi="Calibri"/>
                <w:b/>
                <w:sz w:val="22"/>
                <w:szCs w:val="22"/>
                <w:lang w:eastAsia="en-GB"/>
              </w:rPr>
              <w:t>£2</w:t>
            </w:r>
            <w:r w:rsidR="00BC41B1">
              <w:rPr>
                <w:rFonts w:ascii="Calibri" w:hAnsi="Calibri"/>
                <w:b/>
                <w:sz w:val="22"/>
                <w:szCs w:val="22"/>
                <w:lang w:eastAsia="en-GB"/>
              </w:rPr>
              <w:t>4</w:t>
            </w:r>
            <w:r>
              <w:rPr>
                <w:rFonts w:ascii="Calibri" w:hAnsi="Calibri"/>
                <w:b/>
                <w:sz w:val="22"/>
                <w:szCs w:val="22"/>
                <w:lang w:eastAsia="en-GB"/>
              </w:rPr>
              <w:t>,</w:t>
            </w:r>
            <w:r w:rsidR="00BC41B1">
              <w:rPr>
                <w:rFonts w:ascii="Calibri" w:hAnsi="Calibri"/>
                <w:b/>
                <w:sz w:val="22"/>
                <w:szCs w:val="22"/>
                <w:lang w:eastAsia="en-GB"/>
              </w:rPr>
              <w:t>550</w:t>
            </w:r>
            <w:r>
              <w:rPr>
                <w:rFonts w:ascii="Calibri" w:hAnsi="Calibri"/>
                <w:b/>
                <w:sz w:val="22"/>
                <w:szCs w:val="22"/>
                <w:lang w:eastAsia="en-GB"/>
              </w:rPr>
              <w:t xml:space="preserve"> pro rata per annum</w:t>
            </w:r>
          </w:p>
        </w:tc>
      </w:tr>
      <w:tr w:rsidR="00462A76" w14:paraId="7AA06B49" w14:textId="77777777" w:rsidTr="00462A76">
        <w:tc>
          <w:tcPr>
            <w:tcW w:w="1668" w:type="dxa"/>
            <w:hideMark/>
          </w:tcPr>
          <w:p w14:paraId="5D46B149" w14:textId="77777777" w:rsidR="00462A76" w:rsidRDefault="00462A76">
            <w:pPr>
              <w:spacing w:after="120"/>
              <w:rPr>
                <w:b/>
                <w:sz w:val="22"/>
                <w:szCs w:val="22"/>
                <w:lang w:eastAsia="en-GB"/>
              </w:rPr>
            </w:pPr>
            <w:r>
              <w:rPr>
                <w:b/>
                <w:lang w:eastAsia="en-GB"/>
              </w:rPr>
              <w:t xml:space="preserve">Contract:  </w:t>
            </w:r>
          </w:p>
        </w:tc>
        <w:tc>
          <w:tcPr>
            <w:tcW w:w="7574" w:type="dxa"/>
            <w:hideMark/>
          </w:tcPr>
          <w:p w14:paraId="7C0C3028" w14:textId="6BE3737D" w:rsidR="00462A76" w:rsidRDefault="00462A76">
            <w:pPr>
              <w:pStyle w:val="GCC10ptromanbody"/>
              <w:rPr>
                <w:rFonts w:ascii="Calibri" w:hAnsi="Calibri"/>
                <w:b/>
                <w:sz w:val="22"/>
                <w:szCs w:val="22"/>
                <w:lang w:eastAsia="en-GB"/>
              </w:rPr>
            </w:pPr>
            <w:r>
              <w:rPr>
                <w:rFonts w:ascii="Calibri" w:hAnsi="Calibri"/>
                <w:b/>
                <w:sz w:val="22"/>
                <w:szCs w:val="22"/>
                <w:lang w:eastAsia="en-GB"/>
              </w:rPr>
              <w:t>Part-time</w:t>
            </w:r>
            <w:r w:rsidR="004C6C5A">
              <w:rPr>
                <w:rFonts w:ascii="Calibri" w:hAnsi="Calibri"/>
                <w:b/>
                <w:sz w:val="22"/>
                <w:szCs w:val="22"/>
                <w:lang w:eastAsia="en-GB"/>
              </w:rPr>
              <w:t xml:space="preserve"> - </w:t>
            </w:r>
            <w:r w:rsidR="004D763C">
              <w:rPr>
                <w:rFonts w:ascii="Calibri" w:hAnsi="Calibri"/>
                <w:b/>
                <w:sz w:val="22"/>
                <w:szCs w:val="22"/>
                <w:lang w:eastAsia="en-GB"/>
              </w:rPr>
              <w:t>Open-Ended</w:t>
            </w:r>
            <w:r w:rsidR="004C6C5A">
              <w:rPr>
                <w:rFonts w:ascii="Calibri" w:hAnsi="Calibri"/>
                <w:b/>
                <w:sz w:val="22"/>
                <w:szCs w:val="22"/>
                <w:lang w:eastAsia="en-GB"/>
              </w:rPr>
              <w:t xml:space="preserve"> and </w:t>
            </w:r>
            <w:r w:rsidR="00430F06">
              <w:rPr>
                <w:rFonts w:ascii="Calibri" w:hAnsi="Calibri"/>
                <w:b/>
                <w:sz w:val="22"/>
                <w:szCs w:val="22"/>
                <w:lang w:eastAsia="en-GB"/>
              </w:rPr>
              <w:t>F</w:t>
            </w:r>
            <w:r w:rsidR="004C6C5A">
              <w:rPr>
                <w:rFonts w:ascii="Calibri" w:hAnsi="Calibri"/>
                <w:b/>
                <w:sz w:val="22"/>
                <w:szCs w:val="22"/>
                <w:lang w:eastAsia="en-GB"/>
              </w:rPr>
              <w:t xml:space="preserve">ixed </w:t>
            </w:r>
            <w:r w:rsidR="00430F06">
              <w:rPr>
                <w:rFonts w:ascii="Calibri" w:hAnsi="Calibri"/>
                <w:b/>
                <w:sz w:val="22"/>
                <w:szCs w:val="22"/>
                <w:lang w:eastAsia="en-GB"/>
              </w:rPr>
              <w:t>T</w:t>
            </w:r>
            <w:r w:rsidR="004C6C5A">
              <w:rPr>
                <w:rFonts w:ascii="Calibri" w:hAnsi="Calibri"/>
                <w:b/>
                <w:sz w:val="22"/>
                <w:szCs w:val="22"/>
                <w:lang w:eastAsia="en-GB"/>
              </w:rPr>
              <w:t>erm</w:t>
            </w:r>
            <w:r>
              <w:rPr>
                <w:rFonts w:ascii="Calibri" w:hAnsi="Calibri"/>
                <w:b/>
                <w:sz w:val="22"/>
                <w:szCs w:val="22"/>
                <w:lang w:eastAsia="en-GB"/>
              </w:rPr>
              <w:t xml:space="preserve"> </w:t>
            </w:r>
          </w:p>
        </w:tc>
      </w:tr>
      <w:tr w:rsidR="00462A76" w14:paraId="7D5925C7" w14:textId="77777777" w:rsidTr="00462A76">
        <w:trPr>
          <w:trHeight w:val="70"/>
        </w:trPr>
        <w:tc>
          <w:tcPr>
            <w:tcW w:w="1668" w:type="dxa"/>
            <w:hideMark/>
          </w:tcPr>
          <w:p w14:paraId="7740B9FD" w14:textId="77777777" w:rsidR="00462A76" w:rsidRDefault="00462A76">
            <w:pPr>
              <w:spacing w:after="120"/>
              <w:rPr>
                <w:b/>
                <w:sz w:val="22"/>
                <w:szCs w:val="22"/>
                <w:lang w:eastAsia="en-GB"/>
              </w:rPr>
            </w:pPr>
            <w:r>
              <w:rPr>
                <w:b/>
                <w:lang w:eastAsia="en-GB"/>
              </w:rPr>
              <w:t>Closing Date:</w:t>
            </w:r>
          </w:p>
        </w:tc>
        <w:tc>
          <w:tcPr>
            <w:tcW w:w="7574" w:type="dxa"/>
            <w:hideMark/>
          </w:tcPr>
          <w:p w14:paraId="092C2376" w14:textId="568EAA74" w:rsidR="00462A76" w:rsidRDefault="00173AA7">
            <w:pPr>
              <w:pStyle w:val="GCC10ptromanbody"/>
              <w:rPr>
                <w:rFonts w:ascii="Calibri" w:hAnsi="Calibri"/>
                <w:b/>
                <w:sz w:val="22"/>
                <w:szCs w:val="22"/>
                <w:lang w:eastAsia="en-GB"/>
              </w:rPr>
            </w:pPr>
            <w:r>
              <w:rPr>
                <w:rFonts w:ascii="Calibri" w:hAnsi="Calibri"/>
                <w:b/>
                <w:sz w:val="22"/>
                <w:szCs w:val="22"/>
                <w:lang w:eastAsia="en-GB"/>
              </w:rPr>
              <w:t>22</w:t>
            </w:r>
            <w:r w:rsidR="00C26CE9">
              <w:rPr>
                <w:rFonts w:ascii="Calibri" w:hAnsi="Calibri"/>
                <w:b/>
                <w:sz w:val="22"/>
                <w:szCs w:val="22"/>
                <w:lang w:eastAsia="en-GB"/>
              </w:rPr>
              <w:t xml:space="preserve"> June</w:t>
            </w:r>
            <w:r w:rsidR="00632127">
              <w:rPr>
                <w:rFonts w:ascii="Calibri" w:hAnsi="Calibri"/>
                <w:b/>
                <w:sz w:val="22"/>
                <w:szCs w:val="22"/>
                <w:lang w:eastAsia="en-GB"/>
              </w:rPr>
              <w:t xml:space="preserve"> </w:t>
            </w:r>
            <w:r w:rsidR="005B0CFB">
              <w:rPr>
                <w:rFonts w:ascii="Calibri" w:hAnsi="Calibri"/>
                <w:b/>
                <w:sz w:val="22"/>
                <w:szCs w:val="22"/>
                <w:lang w:eastAsia="en-GB"/>
              </w:rPr>
              <w:t>202</w:t>
            </w:r>
            <w:r w:rsidR="00F53177">
              <w:rPr>
                <w:rFonts w:ascii="Calibri" w:hAnsi="Calibri"/>
                <w:b/>
                <w:sz w:val="22"/>
                <w:szCs w:val="22"/>
                <w:lang w:eastAsia="en-GB"/>
              </w:rPr>
              <w:t>6</w:t>
            </w:r>
          </w:p>
        </w:tc>
      </w:tr>
    </w:tbl>
    <w:p w14:paraId="1145E87B" w14:textId="77777777" w:rsidR="004C6C5A" w:rsidRDefault="004D763C" w:rsidP="004D763C">
      <w:pPr>
        <w:rPr>
          <w:rFonts w:cs="Calibri"/>
          <w:b/>
        </w:rPr>
      </w:pPr>
      <w:r>
        <w:rPr>
          <w:rFonts w:cs="Calibri"/>
          <w:b/>
        </w:rPr>
        <w:t xml:space="preserve">                                           </w:t>
      </w:r>
    </w:p>
    <w:p w14:paraId="3D163298" w14:textId="5B5F8FA0" w:rsidR="004C6C5A" w:rsidRPr="00C35113" w:rsidRDefault="00462A76" w:rsidP="004D763C">
      <w:pPr>
        <w:rPr>
          <w:rFonts w:cs="Calibri"/>
          <w:b/>
        </w:rPr>
      </w:pPr>
      <w:r w:rsidRPr="00C35113">
        <w:rPr>
          <w:rFonts w:cs="Calibri"/>
          <w:b/>
        </w:rPr>
        <w:t xml:space="preserve">We currently have </w:t>
      </w:r>
      <w:r w:rsidR="004C6C5A" w:rsidRPr="00C35113">
        <w:rPr>
          <w:rFonts w:cs="Calibri"/>
          <w:b/>
        </w:rPr>
        <w:t>various positions available:</w:t>
      </w:r>
    </w:p>
    <w:p w14:paraId="4AFDB860" w14:textId="1357FA1A" w:rsidR="004C6C5A" w:rsidRPr="00C35113" w:rsidRDefault="004C6C5A" w:rsidP="004C6C5A">
      <w:pPr>
        <w:rPr>
          <w:rFonts w:cs="Calibri"/>
          <w:b/>
        </w:rPr>
      </w:pPr>
      <w:r w:rsidRPr="00C35113">
        <w:rPr>
          <w:rFonts w:cs="Calibri"/>
          <w:b/>
        </w:rPr>
        <w:t>3 positions 7am – 10am Monday to Friday (15 hours per week) - Open ended</w:t>
      </w:r>
    </w:p>
    <w:p w14:paraId="5DE30A38" w14:textId="3D196C2E" w:rsidR="004C6C5A" w:rsidRPr="00C35113" w:rsidRDefault="004C6C5A" w:rsidP="004C6C5A">
      <w:pPr>
        <w:rPr>
          <w:rFonts w:cs="Calibri"/>
          <w:b/>
        </w:rPr>
      </w:pPr>
      <w:r w:rsidRPr="00C35113">
        <w:rPr>
          <w:rFonts w:cs="Calibri"/>
          <w:b/>
        </w:rPr>
        <w:t>4 positions 7am – 10am Monday to Friday (15 hours per week) - 20 weeks fixed term</w:t>
      </w:r>
    </w:p>
    <w:p w14:paraId="4CEB5914" w14:textId="312285AC" w:rsidR="004C6C5A" w:rsidRDefault="004C6C5A" w:rsidP="004C6C5A">
      <w:pPr>
        <w:rPr>
          <w:rFonts w:cs="Calibri"/>
          <w:b/>
        </w:rPr>
      </w:pPr>
      <w:r w:rsidRPr="00C35113">
        <w:rPr>
          <w:rFonts w:cs="Calibri"/>
          <w:b/>
        </w:rPr>
        <w:t>1 position 1pm – 4pm Monday to Friday (15 hours per week) - Open ended</w:t>
      </w:r>
      <w:r>
        <w:rPr>
          <w:rFonts w:cs="Calibri"/>
          <w:b/>
        </w:rPr>
        <w:t xml:space="preserve"> </w:t>
      </w:r>
    </w:p>
    <w:p w14:paraId="0BBB7BFB" w14:textId="4DE2D7E6" w:rsidR="00462A76" w:rsidRDefault="00462A76" w:rsidP="004669B3">
      <w:pPr>
        <w:spacing w:after="0" w:line="240" w:lineRule="auto"/>
      </w:pPr>
      <w:r>
        <w:t xml:space="preserve">Glasgow Caledonian University is a vibrant, multi-cultural and modern university in the centre of </w:t>
      </w:r>
      <w:r w:rsidR="00CD46B1">
        <w:t>Glasgow and</w:t>
      </w:r>
      <w:r>
        <w:t xml:space="preserve"> is placed amongst the top 70 universities globally (THE Impact rankings, 2021).  Our welcoming community of 20,000 students, from more than 100 countries, enjoy a wide range of award-winning support services and state of the art facilities across each of our campuses in Glasgow, London and New York.  Our University mission - with its commitment to the Common Good and core values of integrity, creativity, responsibility and confidence - is integral to everything we do.</w:t>
      </w:r>
    </w:p>
    <w:p w14:paraId="32900ECC" w14:textId="77777777" w:rsidR="00462A76" w:rsidRDefault="00462A76" w:rsidP="004669B3">
      <w:pPr>
        <w:spacing w:after="0" w:line="240" w:lineRule="auto"/>
        <w:rPr>
          <w:rFonts w:cs="Calibri"/>
          <w:b/>
        </w:rPr>
      </w:pPr>
    </w:p>
    <w:p w14:paraId="5B946DF1" w14:textId="77777777" w:rsidR="00462A76" w:rsidRDefault="00462A76" w:rsidP="004669B3">
      <w:pPr>
        <w:spacing w:after="0" w:line="240" w:lineRule="auto"/>
        <w:rPr>
          <w:rFonts w:cs="Calibri"/>
        </w:rPr>
      </w:pPr>
      <w:r>
        <w:rPr>
          <w:rFonts w:cs="Calibri"/>
        </w:rPr>
        <w:t xml:space="preserve">Campus Services supports the Facilities management department for the day to day running of the University estates and ensures essential services are in place for all who work, study and visit the Campus. This includes services in support of the student experience.   </w:t>
      </w:r>
    </w:p>
    <w:p w14:paraId="684A9B7A" w14:textId="77777777" w:rsidR="00462A76" w:rsidRDefault="00462A76" w:rsidP="004669B3">
      <w:pPr>
        <w:spacing w:after="0" w:line="240" w:lineRule="auto"/>
        <w:rPr>
          <w:rFonts w:cs="Calibri"/>
        </w:rPr>
      </w:pPr>
    </w:p>
    <w:p w14:paraId="113B8ADD" w14:textId="53C818C1" w:rsidR="00462A76" w:rsidRDefault="00462A76" w:rsidP="004669B3">
      <w:pPr>
        <w:spacing w:after="0" w:line="240" w:lineRule="auto"/>
        <w:jc w:val="both"/>
      </w:pPr>
      <w:r w:rsidRPr="00C35113">
        <w:t>We are currently looking to recruit</w:t>
      </w:r>
      <w:r w:rsidR="00C8691B" w:rsidRPr="00C35113">
        <w:t xml:space="preserve"> </w:t>
      </w:r>
      <w:r w:rsidR="004C6C5A" w:rsidRPr="00C35113">
        <w:t xml:space="preserve">8 </w:t>
      </w:r>
      <w:r w:rsidRPr="00C35113">
        <w:t>part-time Domestic Assistants to work</w:t>
      </w:r>
      <w:r w:rsidR="00A966A8" w:rsidRPr="00C35113">
        <w:t xml:space="preserve"> 15 hours per week</w:t>
      </w:r>
      <w:r w:rsidR="004C6C5A" w:rsidRPr="00C35113">
        <w:t>, shifts as noted above</w:t>
      </w:r>
      <w:r w:rsidR="00A966A8" w:rsidRPr="00C35113">
        <w:t xml:space="preserve">. The </w:t>
      </w:r>
      <w:r w:rsidRPr="00C35113">
        <w:t>roles will</w:t>
      </w:r>
      <w:r w:rsidR="004142E8" w:rsidRPr="00C35113">
        <w:t xml:space="preserve"> primarily </w:t>
      </w:r>
      <w:r w:rsidR="00895A7A" w:rsidRPr="00C35113">
        <w:t xml:space="preserve">be </w:t>
      </w:r>
      <w:r w:rsidRPr="00C35113">
        <w:t xml:space="preserve">based within </w:t>
      </w:r>
      <w:r w:rsidR="004142E8" w:rsidRPr="00C35113">
        <w:t xml:space="preserve">the </w:t>
      </w:r>
      <w:r w:rsidRPr="00C35113">
        <w:t>main</w:t>
      </w:r>
      <w:r w:rsidR="00C35113">
        <w:t xml:space="preserve"> University </w:t>
      </w:r>
      <w:r w:rsidRPr="00C35113">
        <w:t xml:space="preserve"> campus</w:t>
      </w:r>
      <w:r w:rsidR="00C35113">
        <w:t>.</w:t>
      </w:r>
    </w:p>
    <w:p w14:paraId="344AF735" w14:textId="77777777" w:rsidR="00462A76" w:rsidRDefault="00462A76" w:rsidP="004669B3">
      <w:pPr>
        <w:spacing w:after="0" w:line="240" w:lineRule="auto"/>
        <w:rPr>
          <w:rFonts w:cs="Calibri"/>
        </w:rPr>
      </w:pPr>
      <w:r>
        <w:t>The main purpose of the post is to</w:t>
      </w:r>
      <w:r>
        <w:rPr>
          <w:rFonts w:cs="Calibri"/>
        </w:rPr>
        <w:t xml:space="preserve"> provide a variety of tasks associated with a safe, clean and hygienic environment to a </w:t>
      </w:r>
      <w:r w:rsidR="00AF15B4">
        <w:rPr>
          <w:rFonts w:cs="Calibri"/>
        </w:rPr>
        <w:t>high-quality</w:t>
      </w:r>
      <w:r>
        <w:rPr>
          <w:rFonts w:cs="Calibri"/>
        </w:rPr>
        <w:t xml:space="preserve"> cleaning standard throughout the Campus and Caledonian Court accommodation.  </w:t>
      </w:r>
      <w:r w:rsidR="00AF15B4">
        <w:rPr>
          <w:rFonts w:cs="Calibri"/>
        </w:rPr>
        <w:t>Also,</w:t>
      </w:r>
      <w:r>
        <w:rPr>
          <w:rFonts w:cs="Calibri"/>
        </w:rPr>
        <w:t xml:space="preserve"> to enhance the customer experience by effectively carrying out a range of cleaning and associated duties to ensure an efficient service provision by cleaning and preparation of work areas.</w:t>
      </w:r>
    </w:p>
    <w:p w14:paraId="3F59760F" w14:textId="77777777" w:rsidR="004669B3" w:rsidRDefault="004669B3" w:rsidP="004669B3">
      <w:pPr>
        <w:spacing w:after="0" w:line="240" w:lineRule="auto"/>
        <w:rPr>
          <w:rFonts w:cs="Calibri"/>
        </w:rPr>
      </w:pPr>
    </w:p>
    <w:p w14:paraId="3AFA8B90" w14:textId="77777777" w:rsidR="00462A76" w:rsidRPr="00997654" w:rsidRDefault="00462A76" w:rsidP="004669B3">
      <w:pPr>
        <w:spacing w:after="0" w:line="240" w:lineRule="auto"/>
        <w:jc w:val="both"/>
        <w:rPr>
          <w:rStyle w:val="Hyperlink"/>
          <w:color w:val="auto"/>
          <w:u w:val="none"/>
        </w:rPr>
      </w:pPr>
      <w:r>
        <w:t>We require individuals who are committed to high levels of customer service, are self-motivated, flexible individuals with excellent team working skills. Experience in a similar role and a British Institute of Cleaning Certificate would be advantageous.</w:t>
      </w:r>
    </w:p>
    <w:p w14:paraId="38C8EEF3" w14:textId="77777777" w:rsidR="00462A76" w:rsidRDefault="00462A76" w:rsidP="004669B3">
      <w:pPr>
        <w:spacing w:after="0" w:line="240" w:lineRule="auto"/>
      </w:pPr>
      <w:r>
        <w:lastRenderedPageBreak/>
        <w:t xml:space="preserve">As the University for the Common Good, we are committed to embedding equality, diversity and inclusion, as well as our values in everything that we do.  As such, we welcome applications from all suitably qualified candidates who demonstrate the </w:t>
      </w:r>
      <w:hyperlink r:id="rId6" w:history="1">
        <w:r>
          <w:rPr>
            <w:rStyle w:val="Hyperlink"/>
          </w:rPr>
          <w:t>GCU Values</w:t>
        </w:r>
      </w:hyperlink>
      <w:r>
        <w:t>.</w:t>
      </w:r>
    </w:p>
    <w:p w14:paraId="0F83BFBD" w14:textId="77777777" w:rsidR="00462A76" w:rsidRDefault="00462A76" w:rsidP="004669B3">
      <w:pPr>
        <w:spacing w:after="0" w:line="240" w:lineRule="auto"/>
      </w:pPr>
    </w:p>
    <w:p w14:paraId="4C5F78DF" w14:textId="77777777" w:rsidR="00462A76" w:rsidRDefault="00462A76" w:rsidP="004669B3">
      <w:pPr>
        <w:spacing w:after="0" w:line="240" w:lineRule="auto"/>
        <w:rPr>
          <w:rFonts w:cs="Arial"/>
          <w:color w:val="000000"/>
          <w:lang w:eastAsia="en-GB"/>
        </w:rPr>
      </w:pPr>
      <w:r>
        <w:rPr>
          <w:rFonts w:cs="Arial"/>
          <w:color w:val="000000"/>
          <w:lang w:eastAsia="en-GB"/>
        </w:rPr>
        <w:t>Glasgow Caledonian University is committed to a fair and transparent recruitment process that is free from bias so that we can attract and retain a high performing workforce which makes a critical contribution to our success​.</w:t>
      </w:r>
    </w:p>
    <w:p w14:paraId="05ACDA3B" w14:textId="77777777" w:rsidR="00462A76" w:rsidRDefault="00462A76" w:rsidP="004669B3">
      <w:pPr>
        <w:spacing w:after="0" w:line="240" w:lineRule="auto"/>
        <w:rPr>
          <w:rFonts w:cs="Arial"/>
          <w:color w:val="000000"/>
          <w:lang w:eastAsia="en-GB"/>
        </w:rPr>
      </w:pPr>
    </w:p>
    <w:p w14:paraId="533CCD65" w14:textId="77777777" w:rsidR="00462A76" w:rsidRDefault="00462A76" w:rsidP="004669B3">
      <w:pPr>
        <w:spacing w:after="0" w:line="240" w:lineRule="auto"/>
        <w:rPr>
          <w:rFonts w:cs="Arial"/>
          <w:color w:val="000000"/>
          <w:lang w:eastAsia="en-GB"/>
        </w:rPr>
      </w:pPr>
      <w:bookmarkStart w:id="0" w:name="_Hlk71733688"/>
      <w:r>
        <w:rPr>
          <w:rFonts w:cs="Arial"/>
          <w:color w:val="000000"/>
          <w:lang w:eastAsia="en-GB"/>
        </w:rPr>
        <w:t>The University holds the prestigious Athena SWAN Silver institution award, which recognises our significant record of activity and achievement in promoting gender equality across</w:t>
      </w:r>
    </w:p>
    <w:p w14:paraId="5EA06BDD" w14:textId="77777777" w:rsidR="00462A76" w:rsidRDefault="00462A76" w:rsidP="004669B3">
      <w:pPr>
        <w:spacing w:after="0" w:line="240" w:lineRule="auto"/>
        <w:rPr>
          <w:rFonts w:cs="Arial"/>
          <w:color w:val="000000"/>
          <w:lang w:eastAsia="en-GB"/>
        </w:rPr>
      </w:pPr>
      <w:r>
        <w:rPr>
          <w:rFonts w:cs="Arial"/>
          <w:color w:val="000000"/>
          <w:lang w:eastAsia="en-GB"/>
        </w:rPr>
        <w:t xml:space="preserve">different disciplines. </w:t>
      </w:r>
    </w:p>
    <w:bookmarkEnd w:id="0"/>
    <w:p w14:paraId="4B56E4C3" w14:textId="77777777" w:rsidR="00462A76" w:rsidRDefault="00462A76" w:rsidP="004669B3">
      <w:pPr>
        <w:spacing w:after="0" w:line="240" w:lineRule="auto"/>
        <w:rPr>
          <w:rFonts w:cs="Arial"/>
          <w:color w:val="000000"/>
          <w:lang w:eastAsia="en-GB"/>
        </w:rPr>
      </w:pPr>
    </w:p>
    <w:p w14:paraId="5F92E0C2" w14:textId="77777777" w:rsidR="00462A76" w:rsidRDefault="00462A76" w:rsidP="004669B3">
      <w:pPr>
        <w:spacing w:after="0" w:line="240" w:lineRule="auto"/>
        <w:rPr>
          <w:rFonts w:cs="Calibri"/>
          <w:color w:val="000000"/>
          <w:shd w:val="clear" w:color="auto" w:fill="FFFFFF"/>
        </w:rPr>
      </w:pPr>
      <w:r>
        <w:rPr>
          <w:rFonts w:cs="Calibri"/>
          <w:color w:val="000000"/>
        </w:rPr>
        <w:t>As a Disability Confident 'Committed' employer, we are striving to ensure that our recruitment process is inclusive and accessible to disabled people. Although the Disability Confident 'Committed' level does not guarantee an interview for disabled applicants, we </w:t>
      </w:r>
      <w:r>
        <w:rPr>
          <w:rFonts w:cs="Calibri"/>
          <w:color w:val="000000"/>
          <w:shd w:val="clear" w:color="auto" w:fill="FFFFFF"/>
        </w:rPr>
        <w:t>will make reasonable adjustments for disabled applicants during the recruitment process.</w:t>
      </w:r>
    </w:p>
    <w:p w14:paraId="20C55D1A" w14:textId="77777777" w:rsidR="00462A76" w:rsidRDefault="00462A76" w:rsidP="004669B3">
      <w:pPr>
        <w:spacing w:after="0" w:line="240" w:lineRule="auto"/>
        <w:rPr>
          <w:rFonts w:cs="Calibri"/>
        </w:rPr>
      </w:pPr>
    </w:p>
    <w:p w14:paraId="4E917421" w14:textId="77777777" w:rsidR="00462A76" w:rsidRPr="00797E36" w:rsidRDefault="00462A76" w:rsidP="004669B3">
      <w:pPr>
        <w:spacing w:after="0" w:line="240" w:lineRule="auto"/>
        <w:rPr>
          <w:rFonts w:eastAsia="Times New Roman" w:cs="Calibri"/>
          <w:lang w:eastAsia="en-GB"/>
        </w:rPr>
      </w:pPr>
      <w:r w:rsidRPr="00797E36">
        <w:rPr>
          <w:rFonts w:eastAsia="Times New Roman" w:cs="Calibri"/>
          <w:lang w:eastAsia="en-GB"/>
        </w:rPr>
        <w:t>The University also holds the Carer Positive ‘Engaged’ employer award, which recognises our commitment to supporting staff with caring responsibilities.</w:t>
      </w:r>
    </w:p>
    <w:p w14:paraId="6029FFD6" w14:textId="77777777" w:rsidR="00797E36" w:rsidRDefault="00797E36" w:rsidP="004669B3">
      <w:pPr>
        <w:spacing w:after="0" w:line="240" w:lineRule="auto"/>
        <w:rPr>
          <w:lang w:val="en"/>
        </w:rPr>
      </w:pPr>
    </w:p>
    <w:p w14:paraId="3D20ECFB" w14:textId="6A372241" w:rsidR="00462A76" w:rsidRDefault="00462A76" w:rsidP="004669B3">
      <w:pPr>
        <w:spacing w:after="0" w:line="240" w:lineRule="auto"/>
        <w:rPr>
          <w:lang w:val="en"/>
        </w:rPr>
      </w:pPr>
      <w:r w:rsidRPr="00797E36">
        <w:rPr>
          <w:lang w:val="en"/>
        </w:rPr>
        <w:t>Glasgow Caledonian University are committed signatories to the</w:t>
      </w:r>
      <w:r>
        <w:rPr>
          <w:lang w:val="en"/>
        </w:rPr>
        <w:t xml:space="preserve"> </w:t>
      </w:r>
      <w:hyperlink r:id="rId7" w:history="1">
        <w:r>
          <w:rPr>
            <w:rStyle w:val="Hyperlink"/>
            <w:lang w:val="en"/>
          </w:rPr>
          <w:t>Armed Forces Covenant</w:t>
        </w:r>
      </w:hyperlink>
      <w:r>
        <w:rPr>
          <w:lang w:val="en"/>
        </w:rPr>
        <w:t>. </w:t>
      </w:r>
    </w:p>
    <w:p w14:paraId="33302E9A" w14:textId="77777777" w:rsidR="00462A76" w:rsidRDefault="00462A76" w:rsidP="004669B3">
      <w:pPr>
        <w:spacing w:after="0" w:line="240" w:lineRule="auto"/>
        <w:rPr>
          <w:rFonts w:cs="Calibri"/>
        </w:rPr>
      </w:pPr>
    </w:p>
    <w:p w14:paraId="5A78A67B" w14:textId="77777777" w:rsidR="00462A76" w:rsidRDefault="00462A76" w:rsidP="004669B3">
      <w:pPr>
        <w:spacing w:after="0" w:line="240" w:lineRule="auto"/>
        <w:rPr>
          <w:rFonts w:cs="Calibri"/>
        </w:rPr>
      </w:pPr>
      <w:r>
        <w:rPr>
          <w:rFonts w:cs="Calibri"/>
        </w:rPr>
        <w:t>The University offers a range of benefits including opportunities for professional development, family friendly policies, cycle to work scheme and onsite childcare facilities.</w:t>
      </w:r>
    </w:p>
    <w:p w14:paraId="6197A309" w14:textId="77777777" w:rsidR="00895A7A" w:rsidRDefault="00895A7A" w:rsidP="004669B3">
      <w:pPr>
        <w:spacing w:after="0" w:line="240" w:lineRule="auto"/>
      </w:pPr>
    </w:p>
    <w:p w14:paraId="2AF62E15" w14:textId="77777777" w:rsidR="00997654" w:rsidRPr="00895A7A" w:rsidRDefault="00997654" w:rsidP="004669B3">
      <w:pPr>
        <w:spacing w:after="0" w:line="240" w:lineRule="auto"/>
        <w:rPr>
          <w:b/>
          <w:bCs/>
        </w:rPr>
      </w:pPr>
      <w:r w:rsidRPr="00895A7A">
        <w:rPr>
          <w:b/>
          <w:bCs/>
        </w:rPr>
        <w:t>To apply for these posts please send a CV and covering letter t</w:t>
      </w:r>
      <w:r w:rsidR="00895A7A" w:rsidRPr="00895A7A">
        <w:rPr>
          <w:b/>
          <w:bCs/>
        </w:rPr>
        <w:t xml:space="preserve">o: </w:t>
      </w:r>
      <w:hyperlink r:id="rId8" w:history="1">
        <w:r w:rsidR="00895A7A" w:rsidRPr="00895A7A">
          <w:rPr>
            <w:rStyle w:val="Hyperlink"/>
            <w:b/>
            <w:bCs/>
          </w:rPr>
          <w:t>catherine.mcfarlane@gcu.ac.uk</w:t>
        </w:r>
      </w:hyperlink>
    </w:p>
    <w:p w14:paraId="41529AB8" w14:textId="77777777" w:rsidR="00895A7A" w:rsidRDefault="00895A7A" w:rsidP="00895A7A">
      <w:pPr>
        <w:spacing w:after="0"/>
      </w:pPr>
    </w:p>
    <w:sectPr w:rsidR="00895A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537D7"/>
    <w:multiLevelType w:val="hybridMultilevel"/>
    <w:tmpl w:val="F2CAD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8826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A76"/>
    <w:rsid w:val="00096FD1"/>
    <w:rsid w:val="00104D37"/>
    <w:rsid w:val="00132A5C"/>
    <w:rsid w:val="001560B7"/>
    <w:rsid w:val="00173AA7"/>
    <w:rsid w:val="002102E7"/>
    <w:rsid w:val="00224D4C"/>
    <w:rsid w:val="002A38ED"/>
    <w:rsid w:val="002D7A90"/>
    <w:rsid w:val="00313272"/>
    <w:rsid w:val="00371443"/>
    <w:rsid w:val="00384B28"/>
    <w:rsid w:val="004142E8"/>
    <w:rsid w:val="00430F06"/>
    <w:rsid w:val="00454757"/>
    <w:rsid w:val="00462A76"/>
    <w:rsid w:val="00465C87"/>
    <w:rsid w:val="004669B3"/>
    <w:rsid w:val="004C6C5A"/>
    <w:rsid w:val="004D763C"/>
    <w:rsid w:val="005B0CFB"/>
    <w:rsid w:val="005E238F"/>
    <w:rsid w:val="00632127"/>
    <w:rsid w:val="006B02AE"/>
    <w:rsid w:val="006D363B"/>
    <w:rsid w:val="0071247B"/>
    <w:rsid w:val="00797E36"/>
    <w:rsid w:val="007C23DA"/>
    <w:rsid w:val="007F3BA9"/>
    <w:rsid w:val="00883B95"/>
    <w:rsid w:val="00894D85"/>
    <w:rsid w:val="00895A7A"/>
    <w:rsid w:val="009944D8"/>
    <w:rsid w:val="00997654"/>
    <w:rsid w:val="00A966A8"/>
    <w:rsid w:val="00AF15B4"/>
    <w:rsid w:val="00B15EC2"/>
    <w:rsid w:val="00B33F27"/>
    <w:rsid w:val="00BC41B1"/>
    <w:rsid w:val="00C26CE9"/>
    <w:rsid w:val="00C35113"/>
    <w:rsid w:val="00C41D78"/>
    <w:rsid w:val="00C75C60"/>
    <w:rsid w:val="00C8691B"/>
    <w:rsid w:val="00CB5C5D"/>
    <w:rsid w:val="00CD46B1"/>
    <w:rsid w:val="00CF3243"/>
    <w:rsid w:val="00D922FD"/>
    <w:rsid w:val="00E52EB5"/>
    <w:rsid w:val="00E535E0"/>
    <w:rsid w:val="00E865C2"/>
    <w:rsid w:val="00EF25E2"/>
    <w:rsid w:val="00F53177"/>
    <w:rsid w:val="00F90AB8"/>
    <w:rsid w:val="00F97F5C"/>
    <w:rsid w:val="00FB2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049D4"/>
  <w15:docId w15:val="{5A63829F-7DEC-4DD5-BD65-A18F19EE2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A7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2A76"/>
    <w:rPr>
      <w:color w:val="0000FF" w:themeColor="hyperlink"/>
      <w:u w:val="single"/>
    </w:rPr>
  </w:style>
  <w:style w:type="paragraph" w:customStyle="1" w:styleId="GCC10ptromanbody">
    <w:name w:val="GCC 10pt roman body"/>
    <w:basedOn w:val="Normal"/>
    <w:rsid w:val="00462A76"/>
    <w:pPr>
      <w:spacing w:after="120" w:line="240" w:lineRule="auto"/>
    </w:pPr>
    <w:rPr>
      <w:rFonts w:ascii="Arial" w:eastAsia="Times New Roman" w:hAnsi="Arial" w:cs="Arial"/>
      <w:bCs/>
      <w:sz w:val="20"/>
      <w:szCs w:val="24"/>
    </w:rPr>
  </w:style>
  <w:style w:type="table" w:styleId="TableGrid">
    <w:name w:val="Table Grid"/>
    <w:basedOn w:val="TableNormal"/>
    <w:uiPriority w:val="59"/>
    <w:rsid w:val="00462A76"/>
    <w:pPr>
      <w:spacing w:after="0" w:line="240" w:lineRule="auto"/>
    </w:pPr>
    <w:rPr>
      <w:rFonts w:ascii="Times New Roman" w:eastAsia="Times New Roman" w:hAnsi="Times New Roman" w:cs="Times New Roman"/>
      <w:sz w:val="20"/>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895A7A"/>
    <w:rPr>
      <w:color w:val="605E5C"/>
      <w:shd w:val="clear" w:color="auto" w:fill="E1DFDD"/>
    </w:rPr>
  </w:style>
  <w:style w:type="paragraph" w:styleId="ListParagraph">
    <w:name w:val="List Paragraph"/>
    <w:basedOn w:val="Normal"/>
    <w:uiPriority w:val="34"/>
    <w:qFormat/>
    <w:rsid w:val="004C6C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erine.mcfarlane@gcu.ac.uk" TargetMode="External"/><Relationship Id="rId3" Type="http://schemas.openxmlformats.org/officeDocument/2006/relationships/settings" Target="settings.xml"/><Relationship Id="rId7" Type="http://schemas.openxmlformats.org/officeDocument/2006/relationships/hyperlink" Target="https://www.armedforcescovenant.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cu.ac.uk/peopleservices/gcuvaluesandbehaviour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McFarlane, Catherine</dc:creator>
  <cp:lastModifiedBy>Breingan, Alison</cp:lastModifiedBy>
  <cp:revision>6</cp:revision>
  <cp:lastPrinted>2026-01-20T12:39:00Z</cp:lastPrinted>
  <dcterms:created xsi:type="dcterms:W3CDTF">2026-06-08T10:46:00Z</dcterms:created>
  <dcterms:modified xsi:type="dcterms:W3CDTF">2026-06-08T10:47:00Z</dcterms:modified>
</cp:coreProperties>
</file>