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FFC4B" w14:textId="77777777" w:rsidR="00E11E89" w:rsidRDefault="00E11E89" w:rsidP="003909D3">
      <w:pPr>
        <w:pStyle w:val="NoSpacing"/>
        <w:jc w:val="both"/>
        <w:rPr>
          <w:b/>
        </w:rPr>
      </w:pPr>
      <w:r>
        <w:rPr>
          <w:b/>
        </w:rPr>
        <w:t>Glasgow Caledonian University</w:t>
      </w:r>
    </w:p>
    <w:p w14:paraId="672A6659" w14:textId="77777777" w:rsidR="00E11E89" w:rsidRDefault="00E11E89" w:rsidP="003909D3">
      <w:pPr>
        <w:pStyle w:val="NoSpacing"/>
        <w:jc w:val="both"/>
        <w:rPr>
          <w:b/>
        </w:rPr>
      </w:pPr>
    </w:p>
    <w:p w14:paraId="4BBDDAE0" w14:textId="77777777" w:rsidR="008A5AD2" w:rsidRDefault="00C92846" w:rsidP="003909D3">
      <w:pPr>
        <w:pStyle w:val="NoSpacing"/>
        <w:jc w:val="both"/>
        <w:rPr>
          <w:b/>
        </w:rPr>
      </w:pPr>
      <w:r w:rsidRPr="00C92846">
        <w:rPr>
          <w:b/>
        </w:rPr>
        <w:t>Project Account</w:t>
      </w:r>
      <w:r w:rsidR="007A71D3">
        <w:rPr>
          <w:b/>
        </w:rPr>
        <w:t>s</w:t>
      </w:r>
      <w:r w:rsidRPr="00C92846">
        <w:rPr>
          <w:b/>
        </w:rPr>
        <w:t xml:space="preserve"> Year End </w:t>
      </w:r>
      <w:r w:rsidR="00730207">
        <w:rPr>
          <w:b/>
        </w:rPr>
        <w:t>Guidance</w:t>
      </w:r>
    </w:p>
    <w:p w14:paraId="0A37501D" w14:textId="77777777" w:rsidR="00C92846" w:rsidRDefault="00C92846" w:rsidP="003909D3">
      <w:pPr>
        <w:pStyle w:val="NoSpacing"/>
        <w:jc w:val="both"/>
        <w:rPr>
          <w:b/>
        </w:rPr>
      </w:pPr>
    </w:p>
    <w:p w14:paraId="6C0E1DE5" w14:textId="77777777" w:rsidR="005E7B8A" w:rsidRPr="0060543B" w:rsidRDefault="005E7B8A" w:rsidP="003909D3">
      <w:pPr>
        <w:spacing w:after="0" w:line="240" w:lineRule="auto"/>
        <w:jc w:val="both"/>
        <w:rPr>
          <w:b/>
          <w:sz w:val="20"/>
          <w:szCs w:val="20"/>
        </w:rPr>
      </w:pPr>
      <w:r w:rsidRPr="0060543B">
        <w:rPr>
          <w:b/>
          <w:sz w:val="20"/>
          <w:szCs w:val="20"/>
        </w:rPr>
        <w:t>Overview</w:t>
      </w:r>
    </w:p>
    <w:p w14:paraId="62134026" w14:textId="02B2BE29" w:rsidR="005E7B8A" w:rsidRPr="0060543B" w:rsidRDefault="00330DE9" w:rsidP="003909D3">
      <w:pPr>
        <w:spacing w:after="0" w:line="240" w:lineRule="auto"/>
        <w:jc w:val="both"/>
        <w:rPr>
          <w:sz w:val="20"/>
          <w:szCs w:val="20"/>
        </w:rPr>
      </w:pPr>
      <w:r w:rsidRPr="6EBCE529">
        <w:rPr>
          <w:sz w:val="20"/>
          <w:szCs w:val="20"/>
        </w:rPr>
        <w:t>The University Financial Year</w:t>
      </w:r>
      <w:r w:rsidR="00260D39" w:rsidRPr="6EBCE529">
        <w:rPr>
          <w:sz w:val="20"/>
          <w:szCs w:val="20"/>
        </w:rPr>
        <w:t xml:space="preserve"> (FY)</w:t>
      </w:r>
      <w:r w:rsidR="005156C8" w:rsidRPr="6EBCE529">
        <w:rPr>
          <w:sz w:val="20"/>
          <w:szCs w:val="20"/>
        </w:rPr>
        <w:t xml:space="preserve"> </w:t>
      </w:r>
      <w:r w:rsidR="0052460A" w:rsidRPr="6EBCE529">
        <w:rPr>
          <w:sz w:val="20"/>
          <w:szCs w:val="20"/>
        </w:rPr>
        <w:t>20</w:t>
      </w:r>
      <w:r w:rsidR="00CB5E07">
        <w:rPr>
          <w:sz w:val="20"/>
          <w:szCs w:val="20"/>
        </w:rPr>
        <w:t>21</w:t>
      </w:r>
      <w:r w:rsidR="0052460A" w:rsidRPr="6EBCE529">
        <w:rPr>
          <w:sz w:val="20"/>
          <w:szCs w:val="20"/>
        </w:rPr>
        <w:t>/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Pr="6EBCE529">
        <w:rPr>
          <w:sz w:val="20"/>
          <w:szCs w:val="20"/>
        </w:rPr>
        <w:t xml:space="preserve"> runs from</w:t>
      </w:r>
      <w:r w:rsidR="005E7B8A" w:rsidRPr="6EBCE529">
        <w:rPr>
          <w:sz w:val="20"/>
          <w:szCs w:val="20"/>
        </w:rPr>
        <w:t xml:space="preserve"> 1 August 20</w:t>
      </w:r>
      <w:r w:rsidR="420490C9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1</w:t>
      </w:r>
      <w:r w:rsidR="005E7B8A" w:rsidRPr="6EBCE529">
        <w:rPr>
          <w:sz w:val="20"/>
          <w:szCs w:val="20"/>
        </w:rPr>
        <w:t xml:space="preserve"> to 31 July 20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="005E7B8A" w:rsidRPr="6EBCE529">
        <w:rPr>
          <w:sz w:val="20"/>
          <w:szCs w:val="20"/>
        </w:rPr>
        <w:t>.</w:t>
      </w:r>
    </w:p>
    <w:p w14:paraId="5DAB6C7B" w14:textId="77777777" w:rsidR="005E7B8A" w:rsidRPr="0060543B" w:rsidRDefault="005E7B8A" w:rsidP="003909D3">
      <w:pPr>
        <w:spacing w:after="0" w:line="240" w:lineRule="auto"/>
        <w:jc w:val="both"/>
        <w:rPr>
          <w:sz w:val="20"/>
          <w:szCs w:val="20"/>
        </w:rPr>
      </w:pPr>
    </w:p>
    <w:p w14:paraId="2B07772B" w14:textId="77777777" w:rsidR="005E7B8A" w:rsidRDefault="005E7B8A" w:rsidP="003909D3">
      <w:pPr>
        <w:spacing w:after="0" w:line="240" w:lineRule="auto"/>
        <w:jc w:val="both"/>
        <w:rPr>
          <w:sz w:val="20"/>
          <w:szCs w:val="20"/>
        </w:rPr>
      </w:pPr>
      <w:r w:rsidRPr="0060543B">
        <w:rPr>
          <w:sz w:val="20"/>
          <w:szCs w:val="20"/>
        </w:rPr>
        <w:t>All income and expenditure must be allocated in the Financial Year to which it relates, irrespective of the year in which it is actually received / paid.</w:t>
      </w:r>
      <w:r w:rsidR="00A45BAF">
        <w:rPr>
          <w:sz w:val="20"/>
          <w:szCs w:val="20"/>
        </w:rPr>
        <w:t xml:space="preserve"> </w:t>
      </w:r>
    </w:p>
    <w:p w14:paraId="02EB378F" w14:textId="77777777" w:rsidR="00866EBE" w:rsidRDefault="00866EBE" w:rsidP="003909D3">
      <w:pPr>
        <w:spacing w:after="0" w:line="240" w:lineRule="auto"/>
        <w:jc w:val="both"/>
        <w:rPr>
          <w:sz w:val="20"/>
          <w:szCs w:val="20"/>
        </w:rPr>
      </w:pPr>
    </w:p>
    <w:p w14:paraId="11D188C0" w14:textId="77777777" w:rsidR="007E1C6D" w:rsidRDefault="007E1C6D" w:rsidP="003909D3">
      <w:pPr>
        <w:pStyle w:val="NoSpacing"/>
        <w:jc w:val="both"/>
        <w:rPr>
          <w:sz w:val="20"/>
          <w:szCs w:val="20"/>
        </w:rPr>
      </w:pPr>
      <w:r w:rsidRPr="007E1C6D">
        <w:rPr>
          <w:sz w:val="20"/>
          <w:szCs w:val="20"/>
        </w:rPr>
        <w:t xml:space="preserve">It is necessary for </w:t>
      </w:r>
      <w:r w:rsidRPr="007E1C6D">
        <w:rPr>
          <w:sz w:val="20"/>
          <w:szCs w:val="20"/>
          <w:u w:val="single"/>
        </w:rPr>
        <w:t>all</w:t>
      </w:r>
      <w:r>
        <w:rPr>
          <w:sz w:val="20"/>
          <w:szCs w:val="20"/>
        </w:rPr>
        <w:t xml:space="preserve"> project </w:t>
      </w:r>
      <w:r w:rsidRPr="007E1C6D">
        <w:rPr>
          <w:sz w:val="20"/>
          <w:szCs w:val="20"/>
        </w:rPr>
        <w:t xml:space="preserve">account holders </w:t>
      </w:r>
      <w:r>
        <w:rPr>
          <w:sz w:val="20"/>
          <w:szCs w:val="20"/>
        </w:rPr>
        <w:t xml:space="preserve">to review the reports via </w:t>
      </w:r>
      <w:r w:rsidR="003640CF">
        <w:rPr>
          <w:sz w:val="20"/>
          <w:szCs w:val="20"/>
        </w:rPr>
        <w:t xml:space="preserve">Financial </w:t>
      </w:r>
      <w:r w:rsidR="005156C8">
        <w:rPr>
          <w:sz w:val="20"/>
          <w:szCs w:val="20"/>
        </w:rPr>
        <w:t xml:space="preserve">Discoverer </w:t>
      </w:r>
      <w:r>
        <w:rPr>
          <w:sz w:val="20"/>
          <w:szCs w:val="20"/>
        </w:rPr>
        <w:t xml:space="preserve">at the year end. This is vital so that the University is reporting </w:t>
      </w:r>
      <w:r w:rsidR="005156C8">
        <w:rPr>
          <w:sz w:val="20"/>
          <w:szCs w:val="20"/>
        </w:rPr>
        <w:t>its</w:t>
      </w:r>
      <w:r>
        <w:rPr>
          <w:sz w:val="20"/>
          <w:szCs w:val="20"/>
        </w:rPr>
        <w:t xml:space="preserve"> financial </w:t>
      </w:r>
      <w:r w:rsidR="007A71D3">
        <w:rPr>
          <w:sz w:val="20"/>
          <w:szCs w:val="20"/>
        </w:rPr>
        <w:t>position correctly.</w:t>
      </w:r>
    </w:p>
    <w:p w14:paraId="6A05A809" w14:textId="77777777" w:rsidR="007E1C6D" w:rsidRDefault="007E1C6D" w:rsidP="003909D3">
      <w:pPr>
        <w:pStyle w:val="NoSpacing"/>
        <w:jc w:val="both"/>
        <w:rPr>
          <w:sz w:val="20"/>
          <w:szCs w:val="20"/>
        </w:rPr>
      </w:pPr>
    </w:p>
    <w:p w14:paraId="12C33954" w14:textId="77777777" w:rsidR="007E1C6D" w:rsidRPr="007E1C6D" w:rsidRDefault="007E1C6D" w:rsidP="003909D3">
      <w:pPr>
        <w:pStyle w:val="NoSpacing"/>
        <w:jc w:val="both"/>
        <w:rPr>
          <w:b/>
          <w:sz w:val="20"/>
          <w:szCs w:val="20"/>
        </w:rPr>
      </w:pPr>
      <w:r w:rsidRPr="007E1C6D">
        <w:rPr>
          <w:b/>
          <w:sz w:val="20"/>
          <w:szCs w:val="20"/>
        </w:rPr>
        <w:t>Why can’t Finance do this?</w:t>
      </w:r>
    </w:p>
    <w:p w14:paraId="739FA08B" w14:textId="4E6A1B9F" w:rsidR="007E1C6D" w:rsidRDefault="00BE3DC9" w:rsidP="003909D3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t xml:space="preserve">Project Managers are responsible for their project funds and </w:t>
      </w:r>
      <w:r w:rsidR="007E1C6D" w:rsidRPr="6EBCE529">
        <w:rPr>
          <w:sz w:val="20"/>
          <w:szCs w:val="20"/>
        </w:rPr>
        <w:t xml:space="preserve">Finance is not in possession of all the information. For </w:t>
      </w:r>
      <w:r w:rsidR="482877DD" w:rsidRPr="6EBCE529">
        <w:rPr>
          <w:sz w:val="20"/>
          <w:szCs w:val="20"/>
        </w:rPr>
        <w:t>example,</w:t>
      </w:r>
      <w:r w:rsidR="007E1C6D" w:rsidRPr="6EBCE529">
        <w:rPr>
          <w:sz w:val="20"/>
          <w:szCs w:val="20"/>
        </w:rPr>
        <w:t xml:space="preserve"> the timing requirements for an invoice or the exact date of receipt of a good or service are often only known to the account holder.</w:t>
      </w:r>
    </w:p>
    <w:p w14:paraId="5A39BBE3" w14:textId="77777777" w:rsidR="007E1C6D" w:rsidRDefault="007E1C6D" w:rsidP="003909D3">
      <w:pPr>
        <w:pStyle w:val="NoSpacing"/>
        <w:jc w:val="both"/>
        <w:rPr>
          <w:sz w:val="20"/>
          <w:szCs w:val="20"/>
        </w:rPr>
      </w:pPr>
    </w:p>
    <w:p w14:paraId="2AAA05E5" w14:textId="2976EF8F" w:rsidR="007E1C6D" w:rsidRDefault="007E1C6D" w:rsidP="003909D3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t xml:space="preserve">It is likely that </w:t>
      </w:r>
      <w:r w:rsidR="3EC3E6FB" w:rsidRPr="6EBCE529">
        <w:rPr>
          <w:sz w:val="20"/>
          <w:szCs w:val="20"/>
        </w:rPr>
        <w:t>most</w:t>
      </w:r>
      <w:r w:rsidR="00A30DDE" w:rsidRPr="6EBCE529">
        <w:rPr>
          <w:sz w:val="20"/>
          <w:szCs w:val="20"/>
        </w:rPr>
        <w:t xml:space="preserve"> </w:t>
      </w:r>
      <w:r w:rsidRPr="6EBCE529">
        <w:rPr>
          <w:sz w:val="20"/>
          <w:szCs w:val="20"/>
        </w:rPr>
        <w:t>entries will already have been posted correctly however the account holder i</w:t>
      </w:r>
      <w:r w:rsidR="00CC2756" w:rsidRPr="6EBCE529">
        <w:rPr>
          <w:sz w:val="20"/>
          <w:szCs w:val="20"/>
        </w:rPr>
        <w:t>s</w:t>
      </w:r>
      <w:r w:rsidRPr="6EBCE529">
        <w:rPr>
          <w:sz w:val="20"/>
          <w:szCs w:val="20"/>
        </w:rPr>
        <w:t xml:space="preserve"> the only person w</w:t>
      </w:r>
      <w:r w:rsidR="00A30DDE" w:rsidRPr="6EBCE529">
        <w:rPr>
          <w:sz w:val="20"/>
          <w:szCs w:val="20"/>
        </w:rPr>
        <w:t>ho</w:t>
      </w:r>
      <w:r w:rsidRPr="6EBCE529">
        <w:rPr>
          <w:sz w:val="20"/>
          <w:szCs w:val="20"/>
        </w:rPr>
        <w:t xml:space="preserve"> is full possession of the facts to enable that to be determined.</w:t>
      </w:r>
    </w:p>
    <w:p w14:paraId="41C8F396" w14:textId="77777777" w:rsidR="007E1C6D" w:rsidRDefault="007E1C6D" w:rsidP="003909D3">
      <w:pPr>
        <w:pStyle w:val="NoSpacing"/>
        <w:jc w:val="both"/>
        <w:rPr>
          <w:sz w:val="20"/>
          <w:szCs w:val="20"/>
        </w:rPr>
      </w:pPr>
    </w:p>
    <w:p w14:paraId="103EC707" w14:textId="77777777" w:rsidR="007E1C6D" w:rsidRDefault="002628B8" w:rsidP="003909D3">
      <w:pPr>
        <w:pStyle w:val="NoSpacing"/>
        <w:jc w:val="both"/>
        <w:rPr>
          <w:b/>
          <w:sz w:val="20"/>
          <w:szCs w:val="20"/>
        </w:rPr>
      </w:pPr>
      <w:r w:rsidRPr="00B27064">
        <w:rPr>
          <w:b/>
          <w:sz w:val="20"/>
          <w:szCs w:val="20"/>
        </w:rPr>
        <w:t xml:space="preserve">What do </w:t>
      </w:r>
      <w:r w:rsidR="00B27064" w:rsidRPr="00B27064">
        <w:rPr>
          <w:b/>
          <w:sz w:val="20"/>
          <w:szCs w:val="20"/>
        </w:rPr>
        <w:t>y</w:t>
      </w:r>
      <w:r w:rsidR="00CC2756" w:rsidRPr="00B27064">
        <w:rPr>
          <w:b/>
          <w:sz w:val="20"/>
          <w:szCs w:val="20"/>
        </w:rPr>
        <w:t>ou</w:t>
      </w:r>
      <w:r w:rsidRPr="00B27064">
        <w:rPr>
          <w:b/>
          <w:sz w:val="20"/>
          <w:szCs w:val="20"/>
        </w:rPr>
        <w:t xml:space="preserve"> need to do?</w:t>
      </w:r>
    </w:p>
    <w:p w14:paraId="72A3D3EC" w14:textId="77777777" w:rsidR="00460F99" w:rsidRPr="00B27064" w:rsidRDefault="00460F99" w:rsidP="003909D3">
      <w:pPr>
        <w:pStyle w:val="NoSpacing"/>
        <w:jc w:val="both"/>
        <w:rPr>
          <w:b/>
          <w:sz w:val="20"/>
          <w:szCs w:val="20"/>
        </w:rPr>
      </w:pPr>
    </w:p>
    <w:p w14:paraId="335DFF7A" w14:textId="77777777" w:rsidR="00FD4F17" w:rsidRPr="00B27064" w:rsidRDefault="00CC2756" w:rsidP="00CC2756">
      <w:pPr>
        <w:pStyle w:val="NoSpacing"/>
        <w:jc w:val="both"/>
        <w:rPr>
          <w:b/>
          <w:sz w:val="20"/>
          <w:szCs w:val="20"/>
          <w:u w:val="single"/>
        </w:rPr>
      </w:pPr>
      <w:r w:rsidRPr="00B27064">
        <w:rPr>
          <w:b/>
          <w:sz w:val="20"/>
          <w:szCs w:val="20"/>
          <w:u w:val="single"/>
        </w:rPr>
        <w:t>Review your</w:t>
      </w:r>
      <w:r w:rsidR="00044500" w:rsidRPr="00B27064">
        <w:rPr>
          <w:b/>
          <w:sz w:val="20"/>
          <w:szCs w:val="20"/>
          <w:u w:val="single"/>
        </w:rPr>
        <w:t xml:space="preserve"> account(s) prior to the year end to ensure that</w:t>
      </w:r>
      <w:r w:rsidR="00C850CD">
        <w:rPr>
          <w:b/>
          <w:sz w:val="20"/>
          <w:szCs w:val="20"/>
          <w:u w:val="single"/>
        </w:rPr>
        <w:t>:</w:t>
      </w:r>
    </w:p>
    <w:p w14:paraId="0D0B940D" w14:textId="77777777" w:rsidR="00FD4F17" w:rsidRPr="0060543B" w:rsidRDefault="00FD4F17" w:rsidP="00044500">
      <w:pPr>
        <w:pStyle w:val="NoSpacing"/>
        <w:jc w:val="both"/>
        <w:rPr>
          <w:sz w:val="20"/>
          <w:szCs w:val="20"/>
        </w:rPr>
      </w:pPr>
    </w:p>
    <w:p w14:paraId="71EA631F" w14:textId="04D5C07A" w:rsidR="005E05F2" w:rsidRDefault="00FD4F17" w:rsidP="00D75268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6EBCE529">
        <w:rPr>
          <w:sz w:val="20"/>
          <w:szCs w:val="20"/>
        </w:rPr>
        <w:t>A</w:t>
      </w:r>
      <w:r w:rsidR="00044500" w:rsidRPr="6EBCE529">
        <w:rPr>
          <w:sz w:val="20"/>
          <w:szCs w:val="20"/>
        </w:rPr>
        <w:t xml:space="preserve">ll income and expenditure included in </w:t>
      </w:r>
      <w:r w:rsidR="00CC2756" w:rsidRPr="6EBCE529">
        <w:rPr>
          <w:sz w:val="20"/>
          <w:szCs w:val="20"/>
        </w:rPr>
        <w:t>your</w:t>
      </w:r>
      <w:r w:rsidR="00044500" w:rsidRPr="6EBCE529">
        <w:rPr>
          <w:sz w:val="20"/>
          <w:szCs w:val="20"/>
        </w:rPr>
        <w:t xml:space="preserve"> acc</w:t>
      </w:r>
      <w:r w:rsidR="005E05F2" w:rsidRPr="6EBCE529">
        <w:rPr>
          <w:sz w:val="20"/>
          <w:szCs w:val="20"/>
        </w:rPr>
        <w:t xml:space="preserve">ount(s) relates to FY </w:t>
      </w:r>
      <w:r w:rsidR="0052460A" w:rsidRPr="6EBCE529">
        <w:rPr>
          <w:sz w:val="20"/>
          <w:szCs w:val="20"/>
        </w:rPr>
        <w:t>20</w:t>
      </w:r>
      <w:r w:rsidR="342933C1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1</w:t>
      </w:r>
      <w:r w:rsidR="0052460A" w:rsidRPr="6EBCE529">
        <w:rPr>
          <w:sz w:val="20"/>
          <w:szCs w:val="20"/>
        </w:rPr>
        <w:t>/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</w:p>
    <w:p w14:paraId="0E27B00A" w14:textId="77777777" w:rsidR="00B868B6" w:rsidRDefault="00B868B6" w:rsidP="00B868B6">
      <w:pPr>
        <w:pStyle w:val="NoSpacing"/>
        <w:ind w:left="1152"/>
        <w:jc w:val="both"/>
        <w:rPr>
          <w:sz w:val="20"/>
          <w:szCs w:val="20"/>
        </w:rPr>
      </w:pPr>
    </w:p>
    <w:p w14:paraId="797E577B" w14:textId="77777777" w:rsidR="009E4BE4" w:rsidRPr="00B40265" w:rsidRDefault="009E4BE4" w:rsidP="009E4BE4">
      <w:pPr>
        <w:pStyle w:val="NoSpacing"/>
        <w:ind w:left="1080"/>
        <w:jc w:val="both"/>
        <w:rPr>
          <w:b/>
          <w:sz w:val="20"/>
          <w:szCs w:val="20"/>
        </w:rPr>
      </w:pPr>
      <w:r w:rsidRPr="00B40265">
        <w:rPr>
          <w:b/>
          <w:sz w:val="20"/>
          <w:szCs w:val="20"/>
        </w:rPr>
        <w:t xml:space="preserve">The key question is “When does the activity take place?” </w:t>
      </w:r>
    </w:p>
    <w:p w14:paraId="733318C1" w14:textId="77777777" w:rsidR="00151AC8" w:rsidRDefault="00753DA5" w:rsidP="009E4BE4">
      <w:pPr>
        <w:pStyle w:val="NoSpacing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refer to </w:t>
      </w:r>
      <w:r w:rsidR="005156C8">
        <w:rPr>
          <w:sz w:val="20"/>
          <w:szCs w:val="20"/>
        </w:rPr>
        <w:t>Financial Year End - Guidance</w:t>
      </w:r>
      <w:r>
        <w:rPr>
          <w:sz w:val="20"/>
          <w:szCs w:val="20"/>
        </w:rPr>
        <w:t xml:space="preserve">. </w:t>
      </w:r>
    </w:p>
    <w:p w14:paraId="60061E4C" w14:textId="77777777" w:rsidR="00E84433" w:rsidRDefault="00E84433" w:rsidP="00E84433">
      <w:pPr>
        <w:pStyle w:val="NoSpacing"/>
        <w:ind w:left="1152"/>
        <w:jc w:val="both"/>
        <w:rPr>
          <w:sz w:val="20"/>
          <w:szCs w:val="20"/>
        </w:rPr>
      </w:pPr>
    </w:p>
    <w:p w14:paraId="65F526B4" w14:textId="77777777" w:rsidR="00FD4F17" w:rsidRPr="00E351DC" w:rsidRDefault="00B30D82" w:rsidP="00D75268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351DC">
        <w:rPr>
          <w:sz w:val="20"/>
          <w:szCs w:val="20"/>
        </w:rPr>
        <w:t xml:space="preserve">There are no erroneous entries through </w:t>
      </w:r>
      <w:r w:rsidR="00CC2756" w:rsidRPr="00E351DC">
        <w:rPr>
          <w:sz w:val="20"/>
          <w:szCs w:val="20"/>
        </w:rPr>
        <w:t>your</w:t>
      </w:r>
      <w:r w:rsidRPr="00E351DC">
        <w:rPr>
          <w:sz w:val="20"/>
          <w:szCs w:val="20"/>
        </w:rPr>
        <w:t xml:space="preserve"> account</w:t>
      </w:r>
      <w:r w:rsidR="0052460A">
        <w:rPr>
          <w:sz w:val="20"/>
          <w:szCs w:val="20"/>
        </w:rPr>
        <w:t>.</w:t>
      </w:r>
    </w:p>
    <w:p w14:paraId="39970933" w14:textId="0E84EE8E" w:rsidR="00B868B6" w:rsidRDefault="00B868B6" w:rsidP="0052460A">
      <w:pPr>
        <w:pStyle w:val="NoSpacing"/>
        <w:ind w:left="1106"/>
      </w:pPr>
      <w:r w:rsidRPr="6EBCE529">
        <w:rPr>
          <w:sz w:val="20"/>
          <w:szCs w:val="20"/>
        </w:rPr>
        <w:t>Should there be any entries that require</w:t>
      </w:r>
      <w:r w:rsidR="00D60A6A" w:rsidRPr="6EBCE529">
        <w:rPr>
          <w:sz w:val="20"/>
          <w:szCs w:val="20"/>
        </w:rPr>
        <w:t xml:space="preserve"> to be</w:t>
      </w:r>
      <w:r w:rsidRPr="6EBCE529">
        <w:rPr>
          <w:sz w:val="20"/>
          <w:szCs w:val="20"/>
        </w:rPr>
        <w:t xml:space="preserve"> </w:t>
      </w:r>
      <w:r w:rsidR="00CC2756" w:rsidRPr="6EBCE529">
        <w:rPr>
          <w:sz w:val="20"/>
          <w:szCs w:val="20"/>
        </w:rPr>
        <w:t>corrected</w:t>
      </w:r>
      <w:r w:rsidRPr="6EBCE529">
        <w:rPr>
          <w:sz w:val="20"/>
          <w:szCs w:val="20"/>
        </w:rPr>
        <w:t xml:space="preserve"> or queried </w:t>
      </w:r>
      <w:hyperlink r:id="rId5">
        <w:r w:rsidRPr="6EBCE529">
          <w:rPr>
            <w:rStyle w:val="Hyperlink"/>
            <w:sz w:val="20"/>
            <w:szCs w:val="20"/>
          </w:rPr>
          <w:t>Management Accounting</w:t>
        </w:r>
        <w:r w:rsidR="209021F0" w:rsidRPr="6EBCE529">
          <w:rPr>
            <w:sz w:val="20"/>
            <w:szCs w:val="20"/>
          </w:rPr>
          <w:t xml:space="preserve"> should be contacted</w:t>
        </w:r>
      </w:hyperlink>
      <w:r w:rsidRPr="6EBCE529">
        <w:rPr>
          <w:sz w:val="20"/>
          <w:szCs w:val="20"/>
        </w:rPr>
        <w:t>.</w:t>
      </w:r>
    </w:p>
    <w:p w14:paraId="44EAFD9C" w14:textId="77777777" w:rsidR="00B868B6" w:rsidRDefault="00B868B6" w:rsidP="00B30D82">
      <w:pPr>
        <w:pStyle w:val="NoSpacing"/>
      </w:pPr>
    </w:p>
    <w:p w14:paraId="322BA082" w14:textId="77777777" w:rsidR="00B30D82" w:rsidRDefault="00B868B6" w:rsidP="00D75268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If the project has finished</w:t>
      </w:r>
      <w:r w:rsidR="00E81401">
        <w:rPr>
          <w:sz w:val="20"/>
          <w:szCs w:val="20"/>
        </w:rPr>
        <w:t>,</w:t>
      </w:r>
      <w:r>
        <w:rPr>
          <w:sz w:val="20"/>
          <w:szCs w:val="20"/>
        </w:rPr>
        <w:t xml:space="preserve"> has </w:t>
      </w:r>
      <w:r w:rsidR="00151AC8">
        <w:rPr>
          <w:sz w:val="20"/>
          <w:szCs w:val="20"/>
        </w:rPr>
        <w:t>its</w:t>
      </w:r>
      <w:r>
        <w:rPr>
          <w:sz w:val="20"/>
          <w:szCs w:val="20"/>
        </w:rPr>
        <w:t xml:space="preserve"> name been prefixed “Closed” on the system?</w:t>
      </w:r>
    </w:p>
    <w:p w14:paraId="7991054B" w14:textId="77777777" w:rsidR="00B30D82" w:rsidRPr="005E05F2" w:rsidRDefault="00B868B6" w:rsidP="00460F99">
      <w:pPr>
        <w:pStyle w:val="NoSpacing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151AC8">
        <w:rPr>
          <w:sz w:val="20"/>
          <w:szCs w:val="20"/>
        </w:rPr>
        <w:t>a project has finished and is not marked “Closed”</w:t>
      </w:r>
      <w:r>
        <w:rPr>
          <w:sz w:val="20"/>
          <w:szCs w:val="20"/>
        </w:rPr>
        <w:t xml:space="preserve"> then </w:t>
      </w:r>
      <w:r w:rsidR="00151AC8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inform </w:t>
      </w:r>
      <w:hyperlink r:id="rId6" w:history="1">
        <w:r w:rsidRPr="00B868B6">
          <w:rPr>
            <w:rStyle w:val="Hyperlink"/>
            <w:sz w:val="20"/>
            <w:szCs w:val="20"/>
          </w:rPr>
          <w:t>Management Accounting</w:t>
        </w:r>
      </w:hyperlink>
      <w:r>
        <w:rPr>
          <w:sz w:val="20"/>
          <w:szCs w:val="20"/>
        </w:rPr>
        <w:t>. Please note that once a project has been closed and a financial year end has passed then this is irreversible.</w:t>
      </w:r>
    </w:p>
    <w:p w14:paraId="4B94D5A5" w14:textId="77777777" w:rsidR="007D2ECD" w:rsidRDefault="007D2ECD" w:rsidP="00A24E9C">
      <w:pPr>
        <w:pStyle w:val="NoSpacing"/>
        <w:jc w:val="both"/>
        <w:rPr>
          <w:b/>
          <w:sz w:val="20"/>
          <w:szCs w:val="20"/>
        </w:rPr>
      </w:pPr>
    </w:p>
    <w:p w14:paraId="4E572EE0" w14:textId="77777777" w:rsidR="00A24E9C" w:rsidRPr="00151AC8" w:rsidRDefault="00151AC8" w:rsidP="00A24E9C">
      <w:pPr>
        <w:pStyle w:val="NoSpacing"/>
        <w:jc w:val="both"/>
        <w:rPr>
          <w:b/>
          <w:sz w:val="20"/>
          <w:szCs w:val="20"/>
        </w:rPr>
      </w:pPr>
      <w:r w:rsidRPr="00151AC8">
        <w:rPr>
          <w:b/>
          <w:sz w:val="20"/>
          <w:szCs w:val="20"/>
        </w:rPr>
        <w:t>Then what happens?</w:t>
      </w:r>
    </w:p>
    <w:p w14:paraId="630BB60F" w14:textId="58EA84D4" w:rsidR="00753DA5" w:rsidRDefault="00BE3DC9" w:rsidP="003541E1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t>Finance will work to process a</w:t>
      </w:r>
      <w:r w:rsidR="0052460A" w:rsidRPr="6EBCE529">
        <w:rPr>
          <w:sz w:val="20"/>
          <w:szCs w:val="20"/>
        </w:rPr>
        <w:t xml:space="preserve">ll adjustments week commencing </w:t>
      </w:r>
      <w:r w:rsidR="00CB5E07">
        <w:rPr>
          <w:sz w:val="20"/>
          <w:szCs w:val="20"/>
        </w:rPr>
        <w:t>8</w:t>
      </w:r>
      <w:r w:rsidRPr="6EBCE529">
        <w:rPr>
          <w:sz w:val="20"/>
          <w:szCs w:val="20"/>
        </w:rPr>
        <w:t xml:space="preserve"> August. </w:t>
      </w:r>
      <w:r w:rsidR="00753DA5" w:rsidRPr="6EBCE529">
        <w:rPr>
          <w:sz w:val="20"/>
          <w:szCs w:val="20"/>
        </w:rPr>
        <w:t>Once all transactions have been posted</w:t>
      </w:r>
      <w:r w:rsidRPr="6EBCE529">
        <w:rPr>
          <w:sz w:val="20"/>
          <w:szCs w:val="20"/>
        </w:rPr>
        <w:t>,</w:t>
      </w:r>
      <w:r w:rsidR="00753DA5" w:rsidRPr="6EBCE529">
        <w:rPr>
          <w:sz w:val="20"/>
          <w:szCs w:val="20"/>
        </w:rPr>
        <w:t xml:space="preserve"> </w:t>
      </w:r>
      <w:r w:rsidRPr="6EBCE529">
        <w:rPr>
          <w:sz w:val="20"/>
          <w:szCs w:val="20"/>
        </w:rPr>
        <w:t xml:space="preserve">Management Accounts </w:t>
      </w:r>
      <w:r w:rsidR="00753DA5" w:rsidRPr="6EBCE529">
        <w:rPr>
          <w:sz w:val="20"/>
          <w:szCs w:val="20"/>
        </w:rPr>
        <w:t xml:space="preserve">will send a notification so that reports can be reviewed via </w:t>
      </w:r>
      <w:r w:rsidR="003640CF" w:rsidRPr="6EBCE529">
        <w:rPr>
          <w:sz w:val="20"/>
          <w:szCs w:val="20"/>
        </w:rPr>
        <w:t>Financial Discoverer</w:t>
      </w:r>
      <w:r w:rsidR="00753DA5" w:rsidRPr="6EBCE529">
        <w:rPr>
          <w:sz w:val="20"/>
          <w:szCs w:val="20"/>
        </w:rPr>
        <w:t>.</w:t>
      </w:r>
      <w:r w:rsidRPr="6EBCE529">
        <w:rPr>
          <w:sz w:val="20"/>
          <w:szCs w:val="20"/>
        </w:rPr>
        <w:t xml:space="preserve"> This review should be sc</w:t>
      </w:r>
      <w:r w:rsidR="0052460A" w:rsidRPr="6EBCE529">
        <w:rPr>
          <w:sz w:val="20"/>
          <w:szCs w:val="20"/>
        </w:rPr>
        <w:t xml:space="preserve">heduled to take place between </w:t>
      </w:r>
      <w:r w:rsidR="00CB5E07">
        <w:rPr>
          <w:sz w:val="20"/>
          <w:szCs w:val="20"/>
        </w:rPr>
        <w:t>19</w:t>
      </w:r>
      <w:r w:rsidR="0052460A" w:rsidRPr="6EBCE529">
        <w:rPr>
          <w:sz w:val="20"/>
          <w:szCs w:val="20"/>
        </w:rPr>
        <w:t xml:space="preserve"> August and 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6</w:t>
      </w:r>
      <w:r w:rsidRPr="6EBCE529">
        <w:rPr>
          <w:sz w:val="20"/>
          <w:szCs w:val="20"/>
        </w:rPr>
        <w:t xml:space="preserve"> August.</w:t>
      </w:r>
    </w:p>
    <w:p w14:paraId="3DEEC669" w14:textId="77777777" w:rsidR="00753DA5" w:rsidRDefault="00753DA5" w:rsidP="003541E1">
      <w:pPr>
        <w:pStyle w:val="NoSpacing"/>
        <w:jc w:val="both"/>
        <w:rPr>
          <w:sz w:val="20"/>
          <w:szCs w:val="20"/>
        </w:rPr>
      </w:pPr>
    </w:p>
    <w:p w14:paraId="4A68AB06" w14:textId="404AF03D" w:rsidR="0060543B" w:rsidRPr="0060543B" w:rsidRDefault="007B2EA6" w:rsidP="003541E1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t>Balances on c</w:t>
      </w:r>
      <w:r w:rsidR="0060543B" w:rsidRPr="6EBCE529">
        <w:rPr>
          <w:sz w:val="20"/>
          <w:szCs w:val="20"/>
        </w:rPr>
        <w:t xml:space="preserve">ontinuing </w:t>
      </w:r>
      <w:r w:rsidRPr="6EBCE529">
        <w:rPr>
          <w:sz w:val="20"/>
          <w:szCs w:val="20"/>
        </w:rPr>
        <w:t>p</w:t>
      </w:r>
      <w:r w:rsidR="0060543B" w:rsidRPr="6EBCE529">
        <w:rPr>
          <w:sz w:val="20"/>
          <w:szCs w:val="20"/>
        </w:rPr>
        <w:t>rojects</w:t>
      </w:r>
      <w:r w:rsidR="004B5115" w:rsidRPr="6EBCE529">
        <w:rPr>
          <w:sz w:val="20"/>
          <w:szCs w:val="20"/>
        </w:rPr>
        <w:t>, subject to income recognition criteria,</w:t>
      </w:r>
      <w:r w:rsidR="0060543B" w:rsidRPr="6EBCE529">
        <w:rPr>
          <w:sz w:val="20"/>
          <w:szCs w:val="20"/>
        </w:rPr>
        <w:t xml:space="preserve"> will be ca</w:t>
      </w:r>
      <w:r w:rsidR="00151AC8" w:rsidRPr="6EBCE529">
        <w:rPr>
          <w:sz w:val="20"/>
          <w:szCs w:val="20"/>
        </w:rPr>
        <w:t xml:space="preserve">rried forward into FY </w:t>
      </w:r>
      <w:r w:rsidR="0052460A" w:rsidRPr="6EBCE529">
        <w:rPr>
          <w:sz w:val="20"/>
          <w:szCs w:val="20"/>
        </w:rPr>
        <w:t>20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="0052460A" w:rsidRPr="6EBCE529">
        <w:rPr>
          <w:sz w:val="20"/>
          <w:szCs w:val="20"/>
        </w:rPr>
        <w:t>/2</w:t>
      </w:r>
      <w:r w:rsidR="00CB5E07">
        <w:rPr>
          <w:sz w:val="20"/>
          <w:szCs w:val="20"/>
        </w:rPr>
        <w:t>3</w:t>
      </w:r>
      <w:r w:rsidR="009A14EB" w:rsidRPr="6EBCE529">
        <w:rPr>
          <w:sz w:val="20"/>
          <w:szCs w:val="20"/>
        </w:rPr>
        <w:t xml:space="preserve">. </w:t>
      </w:r>
    </w:p>
    <w:p w14:paraId="3656B9AB" w14:textId="77777777" w:rsidR="0027613A" w:rsidRDefault="0027613A" w:rsidP="00A41254">
      <w:pPr>
        <w:pStyle w:val="NoSpacing"/>
        <w:jc w:val="both"/>
        <w:rPr>
          <w:sz w:val="20"/>
          <w:szCs w:val="20"/>
        </w:rPr>
      </w:pPr>
    </w:p>
    <w:p w14:paraId="36DCF794" w14:textId="7796CFD1" w:rsidR="00A41254" w:rsidRPr="0060543B" w:rsidRDefault="00CC2756" w:rsidP="003541E1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t>A</w:t>
      </w:r>
      <w:r w:rsidR="00517E0F" w:rsidRPr="6EBCE529">
        <w:rPr>
          <w:sz w:val="20"/>
          <w:szCs w:val="20"/>
        </w:rPr>
        <w:t xml:space="preserve">fter </w:t>
      </w:r>
      <w:r w:rsidR="00BE3DC9" w:rsidRPr="6EBCE529">
        <w:rPr>
          <w:sz w:val="20"/>
          <w:szCs w:val="20"/>
        </w:rPr>
        <w:t xml:space="preserve">project managers </w:t>
      </w:r>
      <w:r w:rsidRPr="6EBCE529">
        <w:rPr>
          <w:sz w:val="20"/>
          <w:szCs w:val="20"/>
        </w:rPr>
        <w:t>have</w:t>
      </w:r>
      <w:r w:rsidR="00517E0F" w:rsidRPr="6EBCE529">
        <w:rPr>
          <w:sz w:val="20"/>
          <w:szCs w:val="20"/>
        </w:rPr>
        <w:t xml:space="preserve"> reviewed </w:t>
      </w:r>
      <w:r w:rsidR="00BE3DC9" w:rsidRPr="6EBCE529">
        <w:rPr>
          <w:sz w:val="20"/>
          <w:szCs w:val="20"/>
        </w:rPr>
        <w:t>their</w:t>
      </w:r>
      <w:r w:rsidR="00517E0F" w:rsidRPr="6EBCE529">
        <w:rPr>
          <w:sz w:val="20"/>
          <w:szCs w:val="20"/>
        </w:rPr>
        <w:t xml:space="preserve"> account(s) and informed Finance of any amendments,</w:t>
      </w:r>
      <w:r w:rsidR="00AD537D" w:rsidRPr="6EBCE529">
        <w:rPr>
          <w:sz w:val="20"/>
          <w:szCs w:val="20"/>
        </w:rPr>
        <w:t xml:space="preserve"> </w:t>
      </w:r>
      <w:r w:rsidRPr="6EBCE529">
        <w:rPr>
          <w:sz w:val="20"/>
          <w:szCs w:val="20"/>
        </w:rPr>
        <w:t>any surplus that remain</w:t>
      </w:r>
      <w:r w:rsidR="005156C8" w:rsidRPr="6EBCE529">
        <w:rPr>
          <w:sz w:val="20"/>
          <w:szCs w:val="20"/>
        </w:rPr>
        <w:t>s</w:t>
      </w:r>
      <w:r w:rsidRPr="6EBCE529">
        <w:rPr>
          <w:sz w:val="20"/>
          <w:szCs w:val="20"/>
        </w:rPr>
        <w:t xml:space="preserve"> in </w:t>
      </w:r>
      <w:r w:rsidR="00753DA5" w:rsidRPr="6EBCE529">
        <w:rPr>
          <w:sz w:val="20"/>
          <w:szCs w:val="20"/>
        </w:rPr>
        <w:t xml:space="preserve">closed </w:t>
      </w:r>
      <w:r w:rsidR="007B2EA6" w:rsidRPr="6EBCE529">
        <w:rPr>
          <w:sz w:val="20"/>
          <w:szCs w:val="20"/>
        </w:rPr>
        <w:t>p</w:t>
      </w:r>
      <w:r w:rsidRPr="6EBCE529">
        <w:rPr>
          <w:sz w:val="20"/>
          <w:szCs w:val="20"/>
        </w:rPr>
        <w:t xml:space="preserve">rojects in FY </w:t>
      </w:r>
      <w:r w:rsidR="00793840" w:rsidRPr="6EBCE529">
        <w:rPr>
          <w:sz w:val="20"/>
          <w:szCs w:val="20"/>
        </w:rPr>
        <w:t>20</w:t>
      </w:r>
      <w:r w:rsidR="3F1B1E29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1</w:t>
      </w:r>
      <w:r w:rsidR="0052460A" w:rsidRPr="6EBCE529">
        <w:rPr>
          <w:sz w:val="20"/>
          <w:szCs w:val="20"/>
        </w:rPr>
        <w:t>/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Pr="6EBCE529">
        <w:rPr>
          <w:sz w:val="20"/>
          <w:szCs w:val="20"/>
        </w:rPr>
        <w:t xml:space="preserve">, </w:t>
      </w:r>
      <w:r w:rsidR="00AD537D" w:rsidRPr="6EBCE529">
        <w:rPr>
          <w:sz w:val="20"/>
          <w:szCs w:val="20"/>
        </w:rPr>
        <w:t xml:space="preserve">will contribute to the </w:t>
      </w:r>
      <w:r w:rsidR="00186380" w:rsidRPr="6EBCE529">
        <w:rPr>
          <w:sz w:val="20"/>
          <w:szCs w:val="20"/>
        </w:rPr>
        <w:t>School’s overall</w:t>
      </w:r>
      <w:r w:rsidR="00AD537D" w:rsidRPr="6EBCE529">
        <w:rPr>
          <w:sz w:val="20"/>
          <w:szCs w:val="20"/>
        </w:rPr>
        <w:t xml:space="preserve"> position.</w:t>
      </w:r>
    </w:p>
    <w:p w14:paraId="45FB0818" w14:textId="77777777" w:rsidR="005156C8" w:rsidRDefault="005156C8" w:rsidP="003909D3">
      <w:pPr>
        <w:pStyle w:val="NoSpacing"/>
        <w:jc w:val="both"/>
        <w:rPr>
          <w:sz w:val="20"/>
          <w:szCs w:val="20"/>
        </w:rPr>
      </w:pPr>
    </w:p>
    <w:p w14:paraId="324E668B" w14:textId="77777777" w:rsidR="00151AC8" w:rsidRPr="00151AC8" w:rsidRDefault="00151AC8" w:rsidP="003909D3">
      <w:pPr>
        <w:pStyle w:val="NoSpacing"/>
        <w:jc w:val="both"/>
        <w:rPr>
          <w:b/>
          <w:sz w:val="20"/>
          <w:szCs w:val="20"/>
        </w:rPr>
      </w:pPr>
      <w:r w:rsidRPr="00151AC8">
        <w:rPr>
          <w:b/>
          <w:sz w:val="20"/>
          <w:szCs w:val="20"/>
        </w:rPr>
        <w:t>Why are these steps important to me?</w:t>
      </w:r>
    </w:p>
    <w:p w14:paraId="2B7273EE" w14:textId="692CA513" w:rsidR="007B2EA6" w:rsidRDefault="007B2EA6" w:rsidP="003909D3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t>If there are any erroneous tra</w:t>
      </w:r>
      <w:r w:rsidR="001E0F1F" w:rsidRPr="6EBCE529">
        <w:rPr>
          <w:sz w:val="20"/>
          <w:szCs w:val="20"/>
        </w:rPr>
        <w:t xml:space="preserve">nsactions in your </w:t>
      </w:r>
      <w:r w:rsidR="55E8C8B4" w:rsidRPr="6EBCE529">
        <w:rPr>
          <w:sz w:val="20"/>
          <w:szCs w:val="20"/>
        </w:rPr>
        <w:t>account,</w:t>
      </w:r>
      <w:r w:rsidR="001E0F1F" w:rsidRPr="6EBCE529">
        <w:rPr>
          <w:sz w:val="20"/>
          <w:szCs w:val="20"/>
        </w:rPr>
        <w:t xml:space="preserve"> then it</w:t>
      </w:r>
      <w:r w:rsidRPr="6EBCE529">
        <w:rPr>
          <w:sz w:val="20"/>
          <w:szCs w:val="20"/>
        </w:rPr>
        <w:t xml:space="preserve"> </w:t>
      </w:r>
      <w:r w:rsidR="00BE3DC9" w:rsidRPr="6EBCE529">
        <w:rPr>
          <w:sz w:val="20"/>
          <w:szCs w:val="20"/>
        </w:rPr>
        <w:t>will</w:t>
      </w:r>
      <w:r w:rsidRPr="6EBCE529">
        <w:rPr>
          <w:sz w:val="20"/>
          <w:szCs w:val="20"/>
        </w:rPr>
        <w:t xml:space="preserve"> not be possible to correct them </w:t>
      </w:r>
      <w:r w:rsidR="0CAFC151" w:rsidRPr="6EBCE529">
        <w:rPr>
          <w:sz w:val="20"/>
          <w:szCs w:val="20"/>
        </w:rPr>
        <w:t>later</w:t>
      </w:r>
      <w:r w:rsidRPr="6EBCE529">
        <w:rPr>
          <w:sz w:val="20"/>
          <w:szCs w:val="20"/>
        </w:rPr>
        <w:t>.</w:t>
      </w:r>
    </w:p>
    <w:p w14:paraId="049F31CB" w14:textId="77777777" w:rsidR="007B2EA6" w:rsidRPr="0060543B" w:rsidRDefault="007B2EA6" w:rsidP="003909D3">
      <w:pPr>
        <w:pStyle w:val="NoSpacing"/>
        <w:jc w:val="both"/>
        <w:rPr>
          <w:sz w:val="20"/>
          <w:szCs w:val="20"/>
        </w:rPr>
      </w:pPr>
    </w:p>
    <w:p w14:paraId="44569F62" w14:textId="40A1B797" w:rsidR="00AD537D" w:rsidRDefault="007D2ECD" w:rsidP="003909D3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t>Account h</w:t>
      </w:r>
      <w:r w:rsidR="00AD537D" w:rsidRPr="6EBCE529">
        <w:rPr>
          <w:sz w:val="20"/>
          <w:szCs w:val="20"/>
        </w:rPr>
        <w:t xml:space="preserve">olders must review their accounts prior to </w:t>
      </w:r>
      <w:r w:rsidR="413DAF57" w:rsidRPr="6EBCE529">
        <w:rPr>
          <w:sz w:val="20"/>
          <w:szCs w:val="20"/>
        </w:rPr>
        <w:t>year-end</w:t>
      </w:r>
      <w:r w:rsidR="00AD537D" w:rsidRPr="6EBCE529">
        <w:rPr>
          <w:sz w:val="20"/>
          <w:szCs w:val="20"/>
        </w:rPr>
        <w:t xml:space="preserve">, as failure to do so </w:t>
      </w:r>
      <w:r w:rsidR="005156C8" w:rsidRPr="6EBCE529">
        <w:rPr>
          <w:sz w:val="20"/>
          <w:szCs w:val="20"/>
        </w:rPr>
        <w:t>may</w:t>
      </w:r>
      <w:r w:rsidR="00B40265" w:rsidRPr="6EBCE529">
        <w:rPr>
          <w:sz w:val="20"/>
          <w:szCs w:val="20"/>
        </w:rPr>
        <w:t>, for example</w:t>
      </w:r>
      <w:r w:rsidR="00AD537D" w:rsidRPr="6EBCE529">
        <w:rPr>
          <w:sz w:val="20"/>
          <w:szCs w:val="20"/>
        </w:rPr>
        <w:t xml:space="preserve"> result in income that has been received in FY </w:t>
      </w:r>
      <w:r w:rsidR="0052460A" w:rsidRPr="6EBCE529">
        <w:rPr>
          <w:sz w:val="20"/>
          <w:szCs w:val="20"/>
        </w:rPr>
        <w:t>20</w:t>
      </w:r>
      <w:r w:rsidR="37B2D686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1</w:t>
      </w:r>
      <w:r w:rsidR="0052460A" w:rsidRPr="6EBCE529">
        <w:rPr>
          <w:sz w:val="20"/>
          <w:szCs w:val="20"/>
        </w:rPr>
        <w:t>/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="00AD537D" w:rsidRPr="6EBCE529">
        <w:rPr>
          <w:sz w:val="20"/>
          <w:szCs w:val="20"/>
        </w:rPr>
        <w:t xml:space="preserve">, but was to be utilised in FY </w:t>
      </w:r>
      <w:r w:rsidR="0052460A" w:rsidRPr="6EBCE529">
        <w:rPr>
          <w:sz w:val="20"/>
          <w:szCs w:val="20"/>
        </w:rPr>
        <w:t>20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="0052460A" w:rsidRPr="6EBCE529">
        <w:rPr>
          <w:sz w:val="20"/>
          <w:szCs w:val="20"/>
        </w:rPr>
        <w:t>/2</w:t>
      </w:r>
      <w:r w:rsidR="00CB5E07">
        <w:rPr>
          <w:sz w:val="20"/>
          <w:szCs w:val="20"/>
        </w:rPr>
        <w:t>3</w:t>
      </w:r>
      <w:r w:rsidR="00AD537D" w:rsidRPr="6EBCE529">
        <w:rPr>
          <w:sz w:val="20"/>
          <w:szCs w:val="20"/>
        </w:rPr>
        <w:t>, not being carried forward</w:t>
      </w:r>
      <w:r w:rsidR="0027613A" w:rsidRPr="6EBCE529">
        <w:rPr>
          <w:sz w:val="20"/>
          <w:szCs w:val="20"/>
        </w:rPr>
        <w:t xml:space="preserve"> into FY </w:t>
      </w:r>
      <w:r w:rsidR="0052460A" w:rsidRPr="6EBCE529">
        <w:rPr>
          <w:sz w:val="20"/>
          <w:szCs w:val="20"/>
        </w:rPr>
        <w:t>20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="0052460A" w:rsidRPr="6EBCE529">
        <w:rPr>
          <w:sz w:val="20"/>
          <w:szCs w:val="20"/>
        </w:rPr>
        <w:t>/2</w:t>
      </w:r>
      <w:r w:rsidR="00CB5E07">
        <w:rPr>
          <w:sz w:val="20"/>
          <w:szCs w:val="20"/>
        </w:rPr>
        <w:t>3</w:t>
      </w:r>
      <w:r w:rsidR="00AD537D" w:rsidRPr="6EBCE529">
        <w:rPr>
          <w:sz w:val="20"/>
          <w:szCs w:val="20"/>
        </w:rPr>
        <w:t>.</w:t>
      </w:r>
      <w:r w:rsidR="00151AC8" w:rsidRPr="6EBCE529">
        <w:rPr>
          <w:sz w:val="20"/>
          <w:szCs w:val="20"/>
        </w:rPr>
        <w:t xml:space="preserve"> This will adversely impact on the financial performance of </w:t>
      </w:r>
      <w:r w:rsidR="00BE3DC9" w:rsidRPr="6EBCE529">
        <w:rPr>
          <w:sz w:val="20"/>
          <w:szCs w:val="20"/>
        </w:rPr>
        <w:t>each</w:t>
      </w:r>
      <w:r w:rsidR="00151AC8" w:rsidRPr="6EBCE529">
        <w:rPr>
          <w:sz w:val="20"/>
          <w:szCs w:val="20"/>
        </w:rPr>
        <w:t xml:space="preserve"> School.</w:t>
      </w:r>
    </w:p>
    <w:p w14:paraId="53128261" w14:textId="77777777" w:rsidR="00286565" w:rsidRDefault="00286565" w:rsidP="003909D3">
      <w:pPr>
        <w:pStyle w:val="NoSpacing"/>
        <w:jc w:val="both"/>
        <w:rPr>
          <w:sz w:val="20"/>
          <w:szCs w:val="20"/>
        </w:rPr>
      </w:pPr>
    </w:p>
    <w:p w14:paraId="4088A7EF" w14:textId="14C82C3F" w:rsidR="00286565" w:rsidRDefault="001712FB" w:rsidP="003909D3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lastRenderedPageBreak/>
        <w:t>Am</w:t>
      </w:r>
      <w:r w:rsidR="0052460A" w:rsidRPr="6EBCE529">
        <w:rPr>
          <w:sz w:val="20"/>
          <w:szCs w:val="20"/>
        </w:rPr>
        <w:t>endments can be made up until 1</w:t>
      </w:r>
      <w:r w:rsidR="00CB5E07">
        <w:rPr>
          <w:sz w:val="20"/>
          <w:szCs w:val="20"/>
        </w:rPr>
        <w:t>9</w:t>
      </w:r>
      <w:r w:rsidRPr="6EBCE529">
        <w:rPr>
          <w:sz w:val="20"/>
          <w:szCs w:val="20"/>
        </w:rPr>
        <w:t xml:space="preserve"> August at the very latest. However, o</w:t>
      </w:r>
      <w:r w:rsidR="00286565" w:rsidRPr="6EBCE529">
        <w:rPr>
          <w:sz w:val="20"/>
          <w:szCs w:val="20"/>
        </w:rPr>
        <w:t xml:space="preserve">nce the deadline of the 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6</w:t>
      </w:r>
      <w:r w:rsidR="00C850CD" w:rsidRPr="6EBCE529">
        <w:rPr>
          <w:sz w:val="20"/>
          <w:szCs w:val="20"/>
        </w:rPr>
        <w:t xml:space="preserve"> </w:t>
      </w:r>
      <w:r w:rsidR="0052460A" w:rsidRPr="6EBCE529">
        <w:rPr>
          <w:sz w:val="20"/>
          <w:szCs w:val="20"/>
        </w:rPr>
        <w:t>August has</w:t>
      </w:r>
      <w:r w:rsidR="00286565" w:rsidRPr="6EBCE529">
        <w:rPr>
          <w:sz w:val="20"/>
          <w:szCs w:val="20"/>
        </w:rPr>
        <w:t xml:space="preserve"> passed it will </w:t>
      </w:r>
      <w:r w:rsidR="00286565" w:rsidRPr="6EBCE529">
        <w:rPr>
          <w:b/>
          <w:bCs/>
          <w:sz w:val="20"/>
          <w:szCs w:val="20"/>
        </w:rPr>
        <w:t>not</w:t>
      </w:r>
      <w:r w:rsidR="00286565" w:rsidRPr="6EBCE529">
        <w:rPr>
          <w:sz w:val="20"/>
          <w:szCs w:val="20"/>
        </w:rPr>
        <w:t xml:space="preserve"> </w:t>
      </w:r>
      <w:r w:rsidR="007B2EA6" w:rsidRPr="6EBCE529">
        <w:rPr>
          <w:sz w:val="20"/>
          <w:szCs w:val="20"/>
        </w:rPr>
        <w:t xml:space="preserve">be possible to make corrections in FY </w:t>
      </w:r>
      <w:r w:rsidR="0052460A" w:rsidRPr="6EBCE529">
        <w:rPr>
          <w:sz w:val="20"/>
          <w:szCs w:val="20"/>
        </w:rPr>
        <w:t>20</w:t>
      </w:r>
      <w:r w:rsidR="797E6C26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1</w:t>
      </w:r>
      <w:r w:rsidR="0052460A" w:rsidRPr="6EBCE529">
        <w:rPr>
          <w:sz w:val="20"/>
          <w:szCs w:val="20"/>
        </w:rPr>
        <w:t>/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="007B2EA6" w:rsidRPr="6EBCE529">
        <w:rPr>
          <w:sz w:val="20"/>
          <w:szCs w:val="20"/>
        </w:rPr>
        <w:t>.</w:t>
      </w:r>
    </w:p>
    <w:p w14:paraId="62486C05" w14:textId="77777777" w:rsidR="00460F99" w:rsidRDefault="00460F99" w:rsidP="003909D3">
      <w:pPr>
        <w:pStyle w:val="NoSpacing"/>
        <w:jc w:val="both"/>
        <w:rPr>
          <w:b/>
          <w:sz w:val="20"/>
          <w:szCs w:val="20"/>
        </w:rPr>
      </w:pPr>
    </w:p>
    <w:p w14:paraId="3F762C53" w14:textId="5E56272E" w:rsidR="00F243CC" w:rsidRDefault="003E254A" w:rsidP="003909D3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Key dates for account holders</w:t>
      </w:r>
      <w:r w:rsidR="00F243CC" w:rsidRPr="00F243CC">
        <w:rPr>
          <w:b/>
          <w:sz w:val="20"/>
          <w:szCs w:val="20"/>
        </w:rPr>
        <w:t>?</w:t>
      </w:r>
    </w:p>
    <w:p w14:paraId="2A2A0131" w14:textId="287C7F22" w:rsidR="00CB5E07" w:rsidRDefault="00CB5E07" w:rsidP="003909D3">
      <w:pPr>
        <w:pStyle w:val="NoSpacing"/>
        <w:jc w:val="both"/>
        <w:rPr>
          <w:b/>
          <w:sz w:val="20"/>
          <w:szCs w:val="20"/>
        </w:rPr>
      </w:pPr>
    </w:p>
    <w:p w14:paraId="73499992" w14:textId="2A7636AD" w:rsidR="00CB5E07" w:rsidRDefault="00CB5E07" w:rsidP="003909D3">
      <w:pPr>
        <w:pStyle w:val="NoSpacing"/>
        <w:jc w:val="both"/>
        <w:rPr>
          <w:sz w:val="20"/>
          <w:szCs w:val="20"/>
        </w:rPr>
      </w:pPr>
      <w:r w:rsidRPr="00CB5E07">
        <w:rPr>
          <w:sz w:val="20"/>
          <w:szCs w:val="20"/>
        </w:rPr>
        <w:t>With the SIMS/SITS go-live pla</w:t>
      </w:r>
      <w:r>
        <w:rPr>
          <w:sz w:val="20"/>
          <w:szCs w:val="20"/>
        </w:rPr>
        <w:t>nned for week commencing 1 August</w:t>
      </w:r>
      <w:r w:rsidRPr="00CB5E0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normal year end </w:t>
      </w:r>
      <w:r w:rsidRPr="00CB5E07">
        <w:rPr>
          <w:sz w:val="20"/>
          <w:szCs w:val="20"/>
        </w:rPr>
        <w:t xml:space="preserve">timings </w:t>
      </w:r>
      <w:r>
        <w:rPr>
          <w:sz w:val="20"/>
          <w:szCs w:val="20"/>
        </w:rPr>
        <w:t>have been subject to review and activities have been brought forward or extended as appropriate.</w:t>
      </w:r>
    </w:p>
    <w:p w14:paraId="141C546E" w14:textId="1DDFC1AD" w:rsidR="00CB5E07" w:rsidRDefault="00CB5E07" w:rsidP="003909D3">
      <w:pPr>
        <w:pStyle w:val="NoSpacing"/>
        <w:jc w:val="both"/>
        <w:rPr>
          <w:sz w:val="20"/>
          <w:szCs w:val="20"/>
        </w:rPr>
      </w:pPr>
    </w:p>
    <w:p w14:paraId="2C15C8CA" w14:textId="1C86A68B" w:rsidR="00CB5E07" w:rsidRDefault="00CB5E07" w:rsidP="003909D3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All PECOS receipting relating to FY 2021/22 should be completed by Friday 22 July. Any non-</w:t>
      </w:r>
      <w:proofErr w:type="spellStart"/>
      <w:r>
        <w:rPr>
          <w:sz w:val="20"/>
          <w:szCs w:val="20"/>
        </w:rPr>
        <w:t>pecos</w:t>
      </w:r>
      <w:proofErr w:type="spellEnd"/>
      <w:r>
        <w:rPr>
          <w:sz w:val="20"/>
          <w:szCs w:val="20"/>
        </w:rPr>
        <w:t xml:space="preserve"> invoices should be with accounts payable by Tues</w:t>
      </w:r>
      <w:bookmarkStart w:id="0" w:name="_GoBack"/>
      <w:bookmarkEnd w:id="0"/>
      <w:r>
        <w:rPr>
          <w:sz w:val="20"/>
          <w:szCs w:val="20"/>
        </w:rPr>
        <w:t>day 19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July to allow time for processing. As well as this, all i-expense reconciliations should be through the system and approved by line managers by Friday 22 July with accompanying receipts to be with accounts payable by Monday 25 July.</w:t>
      </w:r>
    </w:p>
    <w:p w14:paraId="4B25F605" w14:textId="2D9CCBF7" w:rsidR="00CB5E07" w:rsidRPr="00CB5E07" w:rsidRDefault="00CB5E07" w:rsidP="003909D3">
      <w:pPr>
        <w:pStyle w:val="NoSpacing"/>
        <w:jc w:val="both"/>
        <w:rPr>
          <w:sz w:val="20"/>
          <w:szCs w:val="20"/>
        </w:rPr>
      </w:pPr>
      <w:r w:rsidRPr="00CB5E07">
        <w:rPr>
          <w:sz w:val="20"/>
          <w:szCs w:val="20"/>
        </w:rPr>
        <w:t xml:space="preserve"> </w:t>
      </w:r>
    </w:p>
    <w:p w14:paraId="7BF9ACC4" w14:textId="3F1A7AEF" w:rsidR="00F243CC" w:rsidRPr="007D2ECD" w:rsidRDefault="00F243CC" w:rsidP="003909D3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t xml:space="preserve">All </w:t>
      </w:r>
      <w:r w:rsidR="003E254A" w:rsidRPr="6EBCE529">
        <w:rPr>
          <w:sz w:val="20"/>
          <w:szCs w:val="20"/>
        </w:rPr>
        <w:t xml:space="preserve">year end forms should be returned </w:t>
      </w:r>
      <w:r w:rsidRPr="6EBCE529">
        <w:rPr>
          <w:sz w:val="20"/>
          <w:szCs w:val="20"/>
        </w:rPr>
        <w:t>to</w:t>
      </w:r>
      <w:r w:rsidR="004B5115" w:rsidRPr="6EBCE529">
        <w:rPr>
          <w:sz w:val="20"/>
          <w:szCs w:val="20"/>
        </w:rPr>
        <w:t xml:space="preserve"> Agnes Russell in</w:t>
      </w:r>
      <w:r w:rsidRPr="6EBCE529">
        <w:rPr>
          <w:sz w:val="20"/>
          <w:szCs w:val="20"/>
        </w:rPr>
        <w:t xml:space="preserve"> Finance by the </w:t>
      </w:r>
      <w:r w:rsidR="00CB5E07">
        <w:rPr>
          <w:sz w:val="20"/>
          <w:szCs w:val="20"/>
        </w:rPr>
        <w:t>11</w:t>
      </w:r>
      <w:r w:rsidRPr="6EBCE529">
        <w:rPr>
          <w:sz w:val="20"/>
          <w:szCs w:val="20"/>
        </w:rPr>
        <w:t>August 20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Pr="6EBCE529">
        <w:rPr>
          <w:sz w:val="20"/>
          <w:szCs w:val="20"/>
        </w:rPr>
        <w:t>.</w:t>
      </w:r>
      <w:r w:rsidR="00BE3DC9" w:rsidRPr="6EBCE529">
        <w:rPr>
          <w:sz w:val="20"/>
          <w:szCs w:val="20"/>
        </w:rPr>
        <w:t xml:space="preserve"> This allows time for the adjustments to be reviewed, </w:t>
      </w:r>
      <w:r w:rsidR="6E6363A4" w:rsidRPr="6EBCE529">
        <w:rPr>
          <w:sz w:val="20"/>
          <w:szCs w:val="20"/>
        </w:rPr>
        <w:t>approved,</w:t>
      </w:r>
      <w:r w:rsidR="00BE3DC9" w:rsidRPr="6EBCE529">
        <w:rPr>
          <w:sz w:val="20"/>
          <w:szCs w:val="20"/>
        </w:rPr>
        <w:t xml:space="preserve"> and processed.</w:t>
      </w:r>
    </w:p>
    <w:p w14:paraId="4101652C" w14:textId="77777777" w:rsidR="002E651B" w:rsidRPr="0060543B" w:rsidRDefault="002E651B" w:rsidP="003909D3">
      <w:pPr>
        <w:pStyle w:val="NoSpacing"/>
        <w:jc w:val="both"/>
        <w:rPr>
          <w:sz w:val="20"/>
          <w:szCs w:val="20"/>
        </w:rPr>
      </w:pPr>
    </w:p>
    <w:p w14:paraId="443F4EB3" w14:textId="073565A1" w:rsidR="005E05F2" w:rsidRDefault="00A56F1E" w:rsidP="00517E0F">
      <w:pPr>
        <w:pStyle w:val="NoSpacing"/>
        <w:jc w:val="both"/>
        <w:rPr>
          <w:sz w:val="20"/>
          <w:szCs w:val="20"/>
        </w:rPr>
      </w:pPr>
      <w:r w:rsidRPr="6EBCE529">
        <w:rPr>
          <w:sz w:val="20"/>
          <w:szCs w:val="20"/>
        </w:rPr>
        <w:t xml:space="preserve">Finance will have completed all entries </w:t>
      </w:r>
      <w:r w:rsidR="007B2EA6" w:rsidRPr="6EBCE529">
        <w:rPr>
          <w:sz w:val="20"/>
          <w:szCs w:val="20"/>
        </w:rPr>
        <w:t xml:space="preserve">for FY year </w:t>
      </w:r>
      <w:r w:rsidR="004C4C39" w:rsidRPr="6EBCE529">
        <w:rPr>
          <w:sz w:val="20"/>
          <w:szCs w:val="20"/>
        </w:rPr>
        <w:t>20</w:t>
      </w:r>
      <w:r w:rsidR="1365E7B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1</w:t>
      </w:r>
      <w:r w:rsidR="0052460A" w:rsidRPr="6EBCE529">
        <w:rPr>
          <w:sz w:val="20"/>
          <w:szCs w:val="20"/>
        </w:rPr>
        <w:t>/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="007B2EA6" w:rsidRPr="6EBCE529">
        <w:rPr>
          <w:sz w:val="20"/>
          <w:szCs w:val="20"/>
        </w:rPr>
        <w:t xml:space="preserve"> </w:t>
      </w:r>
      <w:r w:rsidRPr="6EBCE529">
        <w:rPr>
          <w:sz w:val="20"/>
          <w:szCs w:val="20"/>
        </w:rPr>
        <w:t xml:space="preserve">by </w:t>
      </w:r>
      <w:r w:rsidR="009766F9" w:rsidRPr="6EBCE529">
        <w:rPr>
          <w:sz w:val="20"/>
          <w:szCs w:val="20"/>
        </w:rPr>
        <w:t>1</w:t>
      </w:r>
      <w:r w:rsidR="00CB5E07">
        <w:rPr>
          <w:sz w:val="20"/>
          <w:szCs w:val="20"/>
        </w:rPr>
        <w:t>9</w:t>
      </w:r>
      <w:r w:rsidR="00B40265" w:rsidRPr="6EBCE529">
        <w:rPr>
          <w:sz w:val="20"/>
          <w:szCs w:val="20"/>
        </w:rPr>
        <w:t xml:space="preserve"> </w:t>
      </w:r>
      <w:r w:rsidRPr="6EBCE529">
        <w:rPr>
          <w:sz w:val="20"/>
          <w:szCs w:val="20"/>
        </w:rPr>
        <w:t xml:space="preserve">August. Account holders </w:t>
      </w:r>
      <w:r w:rsidR="007B2EA6" w:rsidRPr="6EBCE529">
        <w:rPr>
          <w:sz w:val="20"/>
          <w:szCs w:val="20"/>
        </w:rPr>
        <w:t xml:space="preserve">will </w:t>
      </w:r>
      <w:r w:rsidRPr="6EBCE529">
        <w:rPr>
          <w:sz w:val="20"/>
          <w:szCs w:val="20"/>
        </w:rPr>
        <w:t xml:space="preserve">then have until 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6</w:t>
      </w:r>
      <w:r w:rsidR="005156C8" w:rsidRPr="6EBCE529">
        <w:rPr>
          <w:sz w:val="20"/>
          <w:szCs w:val="20"/>
        </w:rPr>
        <w:t xml:space="preserve"> </w:t>
      </w:r>
      <w:r w:rsidRPr="6EBCE529">
        <w:rPr>
          <w:sz w:val="20"/>
          <w:szCs w:val="20"/>
        </w:rPr>
        <w:t xml:space="preserve">August to </w:t>
      </w:r>
      <w:r w:rsidR="007B2EA6" w:rsidRPr="6EBCE529">
        <w:rPr>
          <w:sz w:val="20"/>
          <w:szCs w:val="20"/>
        </w:rPr>
        <w:t>review their account details and flag any corrections or issues to Finance.</w:t>
      </w:r>
      <w:r w:rsidR="001712FB" w:rsidRPr="6EBCE529">
        <w:rPr>
          <w:sz w:val="20"/>
          <w:szCs w:val="20"/>
        </w:rPr>
        <w:t xml:space="preserve"> </w:t>
      </w:r>
    </w:p>
    <w:p w14:paraId="4B99056E" w14:textId="77777777" w:rsidR="00A56F1E" w:rsidRDefault="00A56F1E" w:rsidP="00517E0F">
      <w:pPr>
        <w:pStyle w:val="NoSpacing"/>
        <w:jc w:val="both"/>
        <w:rPr>
          <w:sz w:val="20"/>
          <w:szCs w:val="20"/>
        </w:rPr>
      </w:pPr>
    </w:p>
    <w:p w14:paraId="1A1EE380" w14:textId="09064A4E" w:rsidR="00A56F1E" w:rsidRPr="0060543B" w:rsidRDefault="00A56F1E" w:rsidP="00517E0F">
      <w:pPr>
        <w:pStyle w:val="NoSpacing"/>
        <w:jc w:val="both"/>
        <w:rPr>
          <w:sz w:val="20"/>
          <w:szCs w:val="20"/>
        </w:rPr>
      </w:pPr>
      <w:r w:rsidRPr="6EBCE529">
        <w:rPr>
          <w:b/>
          <w:bCs/>
          <w:sz w:val="20"/>
          <w:szCs w:val="20"/>
        </w:rPr>
        <w:t>No</w:t>
      </w:r>
      <w:r w:rsidRPr="6EBCE529">
        <w:rPr>
          <w:sz w:val="20"/>
          <w:szCs w:val="20"/>
        </w:rPr>
        <w:t xml:space="preserve"> further changes will be possible after 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6</w:t>
      </w:r>
      <w:r w:rsidR="006B175F" w:rsidRPr="6EBCE529">
        <w:rPr>
          <w:sz w:val="20"/>
          <w:szCs w:val="20"/>
        </w:rPr>
        <w:t xml:space="preserve"> </w:t>
      </w:r>
      <w:r w:rsidRPr="6EBCE529">
        <w:rPr>
          <w:sz w:val="20"/>
          <w:szCs w:val="20"/>
        </w:rPr>
        <w:t xml:space="preserve">August for the FY </w:t>
      </w:r>
      <w:r w:rsidR="0052460A" w:rsidRPr="6EBCE529">
        <w:rPr>
          <w:sz w:val="20"/>
          <w:szCs w:val="20"/>
        </w:rPr>
        <w:t>20</w:t>
      </w:r>
      <w:r w:rsidR="00CB5E07">
        <w:rPr>
          <w:sz w:val="20"/>
          <w:szCs w:val="20"/>
        </w:rPr>
        <w:t>21</w:t>
      </w:r>
      <w:r w:rsidR="0052460A" w:rsidRPr="6EBCE529">
        <w:rPr>
          <w:sz w:val="20"/>
          <w:szCs w:val="20"/>
        </w:rPr>
        <w:t>/</w:t>
      </w:r>
      <w:r w:rsidR="001E6D1D" w:rsidRPr="6EBCE529">
        <w:rPr>
          <w:sz w:val="20"/>
          <w:szCs w:val="20"/>
        </w:rPr>
        <w:t>2</w:t>
      </w:r>
      <w:r w:rsidR="00CB5E07">
        <w:rPr>
          <w:sz w:val="20"/>
          <w:szCs w:val="20"/>
        </w:rPr>
        <w:t>2</w:t>
      </w:r>
      <w:r w:rsidR="0052460A" w:rsidRPr="6EBCE529">
        <w:rPr>
          <w:sz w:val="20"/>
          <w:szCs w:val="20"/>
        </w:rPr>
        <w:t>.</w:t>
      </w:r>
    </w:p>
    <w:p w14:paraId="1299C43A" w14:textId="77777777" w:rsidR="00044500" w:rsidRPr="0060543B" w:rsidRDefault="00044500" w:rsidP="00517E0F">
      <w:pPr>
        <w:pStyle w:val="NoSpacing"/>
        <w:jc w:val="both"/>
        <w:rPr>
          <w:sz w:val="20"/>
          <w:szCs w:val="20"/>
        </w:rPr>
      </w:pPr>
    </w:p>
    <w:sectPr w:rsidR="00044500" w:rsidRPr="0060543B" w:rsidSect="008A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9KsYjua5qLjgEI" id="eGzOOYcx"/>
    <int:WordHash hashCode="tmhYb2B6gFP7fr" id="U7mJDLtl"/>
  </int:Manifest>
  <int:Observations>
    <int:Content id="eGzOOYcx">
      <int:Rejection type="AugLoop_Text_Critique"/>
    </int:Content>
    <int:Content id="U7mJDLtl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5049"/>
    <w:multiLevelType w:val="hybridMultilevel"/>
    <w:tmpl w:val="D8A82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5E338C"/>
    <w:multiLevelType w:val="hybridMultilevel"/>
    <w:tmpl w:val="EAC639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F5403"/>
    <w:multiLevelType w:val="hybridMultilevel"/>
    <w:tmpl w:val="B9F0B3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672D9"/>
    <w:multiLevelType w:val="hybridMultilevel"/>
    <w:tmpl w:val="A2F29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733CD"/>
    <w:multiLevelType w:val="hybridMultilevel"/>
    <w:tmpl w:val="E98A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2336F"/>
    <w:multiLevelType w:val="hybridMultilevel"/>
    <w:tmpl w:val="EACC2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F1CCD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0E461FA"/>
    <w:multiLevelType w:val="hybridMultilevel"/>
    <w:tmpl w:val="2390D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737C4"/>
    <w:multiLevelType w:val="hybridMultilevel"/>
    <w:tmpl w:val="21FC1852"/>
    <w:lvl w:ilvl="0" w:tplc="269EC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56"/>
    <w:rsid w:val="00044500"/>
    <w:rsid w:val="00052B1E"/>
    <w:rsid w:val="001427F1"/>
    <w:rsid w:val="0014298F"/>
    <w:rsid w:val="00151AC8"/>
    <w:rsid w:val="001712FB"/>
    <w:rsid w:val="00186380"/>
    <w:rsid w:val="001E0F1F"/>
    <w:rsid w:val="001E63D3"/>
    <w:rsid w:val="001E6D1D"/>
    <w:rsid w:val="001F4653"/>
    <w:rsid w:val="0020028F"/>
    <w:rsid w:val="00215A7F"/>
    <w:rsid w:val="00260D39"/>
    <w:rsid w:val="002628B8"/>
    <w:rsid w:val="0027613A"/>
    <w:rsid w:val="00286565"/>
    <w:rsid w:val="00291F86"/>
    <w:rsid w:val="002E38D9"/>
    <w:rsid w:val="002E651B"/>
    <w:rsid w:val="00330DE9"/>
    <w:rsid w:val="00340CE5"/>
    <w:rsid w:val="00341B6E"/>
    <w:rsid w:val="003541E1"/>
    <w:rsid w:val="003640CF"/>
    <w:rsid w:val="00377882"/>
    <w:rsid w:val="003909D3"/>
    <w:rsid w:val="003E254A"/>
    <w:rsid w:val="00460F99"/>
    <w:rsid w:val="00476E36"/>
    <w:rsid w:val="004B5115"/>
    <w:rsid w:val="004C4C39"/>
    <w:rsid w:val="00503FB4"/>
    <w:rsid w:val="00507556"/>
    <w:rsid w:val="005156C8"/>
    <w:rsid w:val="00517E0F"/>
    <w:rsid w:val="0052460A"/>
    <w:rsid w:val="00561F02"/>
    <w:rsid w:val="00574CAB"/>
    <w:rsid w:val="005812CC"/>
    <w:rsid w:val="005C35D9"/>
    <w:rsid w:val="005E03CD"/>
    <w:rsid w:val="005E05F2"/>
    <w:rsid w:val="005E6578"/>
    <w:rsid w:val="005E7B8A"/>
    <w:rsid w:val="0060543B"/>
    <w:rsid w:val="006436FA"/>
    <w:rsid w:val="00694B86"/>
    <w:rsid w:val="006B175F"/>
    <w:rsid w:val="00730207"/>
    <w:rsid w:val="00753DA5"/>
    <w:rsid w:val="00793840"/>
    <w:rsid w:val="007A17B9"/>
    <w:rsid w:val="007A71D3"/>
    <w:rsid w:val="007B2EA6"/>
    <w:rsid w:val="007D2ECD"/>
    <w:rsid w:val="007D6D3F"/>
    <w:rsid w:val="007E1C6D"/>
    <w:rsid w:val="00841D7F"/>
    <w:rsid w:val="00866EBE"/>
    <w:rsid w:val="008A5AD2"/>
    <w:rsid w:val="008B768E"/>
    <w:rsid w:val="008C4B87"/>
    <w:rsid w:val="008E367C"/>
    <w:rsid w:val="008E73D0"/>
    <w:rsid w:val="008F2E13"/>
    <w:rsid w:val="00904C98"/>
    <w:rsid w:val="009355BA"/>
    <w:rsid w:val="00951EDE"/>
    <w:rsid w:val="00954378"/>
    <w:rsid w:val="009766F9"/>
    <w:rsid w:val="009777AD"/>
    <w:rsid w:val="009A14EB"/>
    <w:rsid w:val="009E2277"/>
    <w:rsid w:val="009E4BE4"/>
    <w:rsid w:val="00A24E9C"/>
    <w:rsid w:val="00A30DDE"/>
    <w:rsid w:val="00A41254"/>
    <w:rsid w:val="00A45BAF"/>
    <w:rsid w:val="00A56F1E"/>
    <w:rsid w:val="00AA6C3A"/>
    <w:rsid w:val="00AD537D"/>
    <w:rsid w:val="00AE6BB4"/>
    <w:rsid w:val="00AF455E"/>
    <w:rsid w:val="00AF56BE"/>
    <w:rsid w:val="00B217BB"/>
    <w:rsid w:val="00B27064"/>
    <w:rsid w:val="00B2768E"/>
    <w:rsid w:val="00B30D82"/>
    <w:rsid w:val="00B40265"/>
    <w:rsid w:val="00B6381F"/>
    <w:rsid w:val="00B868B6"/>
    <w:rsid w:val="00BC6EB5"/>
    <w:rsid w:val="00BE3DC9"/>
    <w:rsid w:val="00C062BF"/>
    <w:rsid w:val="00C850CD"/>
    <w:rsid w:val="00C92846"/>
    <w:rsid w:val="00CB5E07"/>
    <w:rsid w:val="00CC2756"/>
    <w:rsid w:val="00CE2F0D"/>
    <w:rsid w:val="00D60A6A"/>
    <w:rsid w:val="00D75268"/>
    <w:rsid w:val="00D808FD"/>
    <w:rsid w:val="00E11E89"/>
    <w:rsid w:val="00E351DC"/>
    <w:rsid w:val="00E7426C"/>
    <w:rsid w:val="00E81401"/>
    <w:rsid w:val="00E84433"/>
    <w:rsid w:val="00EB371E"/>
    <w:rsid w:val="00EB5D23"/>
    <w:rsid w:val="00F243CC"/>
    <w:rsid w:val="00F54A8E"/>
    <w:rsid w:val="00FA0C2B"/>
    <w:rsid w:val="00FD4F17"/>
    <w:rsid w:val="00FE69E5"/>
    <w:rsid w:val="01ACFF66"/>
    <w:rsid w:val="037BB56A"/>
    <w:rsid w:val="053B0037"/>
    <w:rsid w:val="07D4073E"/>
    <w:rsid w:val="080BFD6E"/>
    <w:rsid w:val="0CAFC151"/>
    <w:rsid w:val="0E8F783F"/>
    <w:rsid w:val="111F486F"/>
    <w:rsid w:val="1365E7BD"/>
    <w:rsid w:val="14556064"/>
    <w:rsid w:val="14C4290E"/>
    <w:rsid w:val="1F39CB36"/>
    <w:rsid w:val="209021F0"/>
    <w:rsid w:val="23597399"/>
    <w:rsid w:val="2637F1CB"/>
    <w:rsid w:val="2785A9F9"/>
    <w:rsid w:val="27ADBB50"/>
    <w:rsid w:val="29A2E14A"/>
    <w:rsid w:val="2E9446CD"/>
    <w:rsid w:val="2F610DE3"/>
    <w:rsid w:val="342933C1"/>
    <w:rsid w:val="36006EBA"/>
    <w:rsid w:val="37B2D686"/>
    <w:rsid w:val="3E52D5C5"/>
    <w:rsid w:val="3EC3E6FB"/>
    <w:rsid w:val="3F1B1E29"/>
    <w:rsid w:val="413DAF57"/>
    <w:rsid w:val="420490C9"/>
    <w:rsid w:val="4273BD93"/>
    <w:rsid w:val="428C78B5"/>
    <w:rsid w:val="44284916"/>
    <w:rsid w:val="45C41977"/>
    <w:rsid w:val="482877DD"/>
    <w:rsid w:val="50C111BC"/>
    <w:rsid w:val="50E306C5"/>
    <w:rsid w:val="55E8C8B4"/>
    <w:rsid w:val="572E907A"/>
    <w:rsid w:val="5F521DD7"/>
    <w:rsid w:val="605BBA1D"/>
    <w:rsid w:val="619C9ECF"/>
    <w:rsid w:val="61EB3CBE"/>
    <w:rsid w:val="651602E3"/>
    <w:rsid w:val="665DE12E"/>
    <w:rsid w:val="68FD9E99"/>
    <w:rsid w:val="6E6363A4"/>
    <w:rsid w:val="6EBCE529"/>
    <w:rsid w:val="797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7BD3"/>
  <w15:chartTrackingRefBased/>
  <w15:docId w15:val="{6234E320-28BD-4C29-AD4B-96C5066C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D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46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30D82"/>
    <w:pPr>
      <w:ind w:left="720"/>
    </w:pPr>
  </w:style>
  <w:style w:type="character" w:styleId="Hyperlink">
    <w:name w:val="Hyperlink"/>
    <w:uiPriority w:val="99"/>
    <w:unhideWhenUsed/>
    <w:rsid w:val="00B868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2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0dddd632762f450f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@gcal.ac.uk" TargetMode="External"/><Relationship Id="rId5" Type="http://schemas.openxmlformats.org/officeDocument/2006/relationships/hyperlink" Target="mailto:ma@gca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3491</Characters>
  <Application>Microsoft Office Word</Application>
  <DocSecurity>0</DocSecurity>
  <Lines>29</Lines>
  <Paragraphs>8</Paragraphs>
  <ScaleCrop>false</ScaleCrop>
  <Company>GCU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gsm3</dc:creator>
  <cp:keywords/>
  <cp:lastModifiedBy>Russell, Agnes</cp:lastModifiedBy>
  <cp:revision>9</cp:revision>
  <cp:lastPrinted>2012-03-13T23:25:00Z</cp:lastPrinted>
  <dcterms:created xsi:type="dcterms:W3CDTF">2021-06-21T09:39:00Z</dcterms:created>
  <dcterms:modified xsi:type="dcterms:W3CDTF">2022-06-20T13:35:00Z</dcterms:modified>
</cp:coreProperties>
</file>