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C97CC" w14:textId="77777777" w:rsidR="001F7663" w:rsidRPr="000950B8" w:rsidRDefault="001F7663" w:rsidP="001F7663">
      <w:pPr>
        <w:rPr>
          <w:b/>
          <w:bCs/>
          <w:sz w:val="40"/>
          <w:szCs w:val="40"/>
        </w:rPr>
      </w:pPr>
      <w:bookmarkStart w:id="0" w:name="_GoBack"/>
      <w:bookmarkEnd w:id="0"/>
      <w:r w:rsidRPr="000950B8">
        <w:rPr>
          <w:b/>
          <w:bCs/>
          <w:sz w:val="40"/>
          <w:szCs w:val="40"/>
        </w:rPr>
        <w:t>Accessible Technologies for remote working</w:t>
      </w:r>
    </w:p>
    <w:p w14:paraId="00684AC6" w14:textId="77777777" w:rsidR="001F7663" w:rsidRDefault="001F7663" w:rsidP="001F7663"/>
    <w:p w14:paraId="5883DCCC" w14:textId="67103706" w:rsidR="0005599D" w:rsidRDefault="0005599D" w:rsidP="001F7663">
      <w:pPr>
        <w:rPr>
          <w:b/>
          <w:bCs/>
          <w:sz w:val="28"/>
          <w:szCs w:val="28"/>
        </w:rPr>
      </w:pPr>
      <w:r>
        <w:rPr>
          <w:b/>
          <w:bCs/>
          <w:sz w:val="28"/>
          <w:szCs w:val="28"/>
        </w:rPr>
        <w:t xml:space="preserve">Read and Write Gold – </w:t>
      </w:r>
      <w:r w:rsidR="007A079C">
        <w:rPr>
          <w:b/>
          <w:bCs/>
          <w:sz w:val="28"/>
          <w:szCs w:val="28"/>
        </w:rPr>
        <w:t xml:space="preserve">Temporary </w:t>
      </w:r>
      <w:r>
        <w:rPr>
          <w:b/>
          <w:bCs/>
          <w:sz w:val="28"/>
          <w:szCs w:val="28"/>
        </w:rPr>
        <w:t xml:space="preserve">Access to </w:t>
      </w:r>
      <w:r w:rsidR="007A079C">
        <w:rPr>
          <w:b/>
          <w:bCs/>
          <w:sz w:val="28"/>
          <w:szCs w:val="28"/>
        </w:rPr>
        <w:t>F</w:t>
      </w:r>
      <w:r>
        <w:rPr>
          <w:b/>
          <w:bCs/>
          <w:sz w:val="28"/>
          <w:szCs w:val="28"/>
        </w:rPr>
        <w:t xml:space="preserve">ull </w:t>
      </w:r>
      <w:r w:rsidR="007A079C">
        <w:rPr>
          <w:b/>
          <w:bCs/>
          <w:sz w:val="28"/>
          <w:szCs w:val="28"/>
        </w:rPr>
        <w:t>V</w:t>
      </w:r>
      <w:r>
        <w:rPr>
          <w:b/>
          <w:bCs/>
          <w:sz w:val="28"/>
          <w:szCs w:val="28"/>
        </w:rPr>
        <w:t xml:space="preserve">ersion </w:t>
      </w:r>
      <w:r w:rsidR="007C3969">
        <w:rPr>
          <w:b/>
          <w:bCs/>
          <w:sz w:val="28"/>
          <w:szCs w:val="28"/>
        </w:rPr>
        <w:t>for</w:t>
      </w:r>
      <w:r>
        <w:rPr>
          <w:b/>
          <w:bCs/>
          <w:sz w:val="28"/>
          <w:szCs w:val="28"/>
        </w:rPr>
        <w:t xml:space="preserve"> </w:t>
      </w:r>
      <w:r w:rsidR="007A079C">
        <w:rPr>
          <w:b/>
          <w:bCs/>
          <w:sz w:val="28"/>
          <w:szCs w:val="28"/>
        </w:rPr>
        <w:t>H</w:t>
      </w:r>
      <w:r>
        <w:rPr>
          <w:b/>
          <w:bCs/>
          <w:sz w:val="28"/>
          <w:szCs w:val="28"/>
        </w:rPr>
        <w:t xml:space="preserve">ome </w:t>
      </w:r>
      <w:r w:rsidR="007A079C">
        <w:rPr>
          <w:b/>
          <w:bCs/>
          <w:sz w:val="28"/>
          <w:szCs w:val="28"/>
        </w:rPr>
        <w:t>U</w:t>
      </w:r>
      <w:r>
        <w:rPr>
          <w:b/>
          <w:bCs/>
          <w:sz w:val="28"/>
          <w:szCs w:val="28"/>
        </w:rPr>
        <w:t>se</w:t>
      </w:r>
    </w:p>
    <w:p w14:paraId="40F4EBAA" w14:textId="251123E9" w:rsidR="003101A1" w:rsidRDefault="003101A1" w:rsidP="00DE7A67">
      <w:r>
        <w:rPr>
          <w:noProof/>
          <w:lang w:eastAsia="en-GB"/>
        </w:rPr>
        <w:drawing>
          <wp:inline distT="0" distB="0" distL="0" distR="0" wp14:anchorId="35BA9518" wp14:editId="47E4F0F7">
            <wp:extent cx="3077078" cy="1184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98" t="2530" r="2312" b="31914"/>
                    <a:stretch/>
                  </pic:blipFill>
                  <pic:spPr bwMode="auto">
                    <a:xfrm>
                      <a:off x="0" y="0"/>
                      <a:ext cx="3114504" cy="1198679"/>
                    </a:xfrm>
                    <a:prstGeom prst="rect">
                      <a:avLst/>
                    </a:prstGeom>
                    <a:noFill/>
                    <a:ln>
                      <a:noFill/>
                    </a:ln>
                    <a:extLst>
                      <a:ext uri="{53640926-AAD7-44D8-BBD7-CCE9431645EC}">
                        <a14:shadowObscured xmlns:a14="http://schemas.microsoft.com/office/drawing/2010/main"/>
                      </a:ext>
                    </a:extLst>
                  </pic:spPr>
                </pic:pic>
              </a:graphicData>
            </a:graphic>
          </wp:inline>
        </w:drawing>
      </w:r>
    </w:p>
    <w:p w14:paraId="79034A47" w14:textId="15E9AF40" w:rsidR="00DE7A67" w:rsidRDefault="00DE7A67" w:rsidP="00DE7A67">
      <w:r>
        <w:t>Texthelp have offered a temporary solution to allow students to access Read&amp;Write remotely during this period of campus closure. It will allow you to continue to use Read&amp;Write until the end of the academic year.</w:t>
      </w:r>
    </w:p>
    <w:p w14:paraId="0E456F5F" w14:textId="77777777" w:rsidR="00DE7A67" w:rsidRDefault="00DE7A67" w:rsidP="00DE7A67">
      <w:r>
        <w:t xml:space="preserve"> </w:t>
      </w:r>
    </w:p>
    <w:p w14:paraId="66EAC396" w14:textId="77777777" w:rsidR="00DE7A67" w:rsidRDefault="00DE7A67" w:rsidP="00DE7A67">
      <w:r>
        <w:t>The instructional video below demonstrates how you can access Read&amp;Write.</w:t>
      </w:r>
    </w:p>
    <w:p w14:paraId="5DA4DE3C" w14:textId="4336182F" w:rsidR="00DE7A67" w:rsidRDefault="007042C8" w:rsidP="00DE7A67">
      <w:hyperlink r:id="rId5" w:history="1">
        <w:r w:rsidR="00DE7A67" w:rsidRPr="00E42BD3">
          <w:rPr>
            <w:rStyle w:val="Hyperlink"/>
          </w:rPr>
          <w:t>https://youtu.be/xX-MYDaqppc</w:t>
        </w:r>
      </w:hyperlink>
    </w:p>
    <w:p w14:paraId="75BA7CBE" w14:textId="43A14756" w:rsidR="003101A1" w:rsidRDefault="007C3969" w:rsidP="00DE7A67">
      <w:r>
        <w:t>Y</w:t>
      </w:r>
      <w:r w:rsidR="003101A1">
        <w:t xml:space="preserve">ou will need to activate this version with a special license code. You can get this here: </w:t>
      </w:r>
      <w:hyperlink r:id="rId6" w:tgtFrame="_blank" w:history="1">
        <w:r w:rsidR="003101A1">
          <w:rPr>
            <w:rStyle w:val="Hyperlink"/>
          </w:rPr>
          <w:t>http://servicedesk.gcal.ac.uk/software</w:t>
        </w:r>
      </w:hyperlink>
      <w:r w:rsidR="003101A1">
        <w:t> </w:t>
      </w:r>
    </w:p>
    <w:p w14:paraId="553AD052" w14:textId="77777777" w:rsidR="00DE7A67" w:rsidRDefault="00DE7A67" w:rsidP="00DE7A67"/>
    <w:p w14:paraId="6B36DB24" w14:textId="77777777" w:rsidR="0005599D" w:rsidRDefault="0005599D" w:rsidP="001F7663">
      <w:pPr>
        <w:rPr>
          <w:b/>
          <w:bCs/>
          <w:sz w:val="28"/>
          <w:szCs w:val="28"/>
        </w:rPr>
      </w:pPr>
    </w:p>
    <w:p w14:paraId="3C09435B" w14:textId="55BA680F" w:rsidR="001F7663" w:rsidRPr="000950B8" w:rsidRDefault="001F7663" w:rsidP="001F7663">
      <w:pPr>
        <w:rPr>
          <w:b/>
          <w:bCs/>
          <w:sz w:val="28"/>
          <w:szCs w:val="28"/>
        </w:rPr>
      </w:pPr>
      <w:r w:rsidRPr="000950B8">
        <w:rPr>
          <w:b/>
          <w:bCs/>
          <w:sz w:val="28"/>
          <w:szCs w:val="28"/>
        </w:rPr>
        <w:t>Read and Write Gold for Chrome or Microsoft Edge</w:t>
      </w:r>
    </w:p>
    <w:p w14:paraId="4A69C117" w14:textId="6004E55A" w:rsidR="001F7663" w:rsidRDefault="007042C8" w:rsidP="001F7663">
      <w:hyperlink r:id="rId7" w:history="1">
        <w:r w:rsidR="001F7663">
          <w:rPr>
            <w:rStyle w:val="Hyperlink"/>
          </w:rPr>
          <w:t>https://www.texthelp.com/en-gb/products/read-write/</w:t>
        </w:r>
      </w:hyperlink>
    </w:p>
    <w:p w14:paraId="36DFA1C3" w14:textId="77777777" w:rsidR="000950B8" w:rsidRDefault="000950B8" w:rsidP="001F7663"/>
    <w:p w14:paraId="79E087B1" w14:textId="77777777" w:rsidR="000950B8" w:rsidRDefault="000950B8" w:rsidP="001F7663">
      <w:r>
        <w:rPr>
          <w:noProof/>
          <w:lang w:eastAsia="en-GB"/>
        </w:rPr>
        <w:drawing>
          <wp:inline distT="0" distB="0" distL="0" distR="0" wp14:anchorId="513057E7" wp14:editId="46A917DA">
            <wp:extent cx="5730240" cy="4343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434340"/>
                    </a:xfrm>
                    <a:prstGeom prst="rect">
                      <a:avLst/>
                    </a:prstGeom>
                    <a:noFill/>
                    <a:ln>
                      <a:noFill/>
                    </a:ln>
                  </pic:spPr>
                </pic:pic>
              </a:graphicData>
            </a:graphic>
          </wp:inline>
        </w:drawing>
      </w:r>
    </w:p>
    <w:p w14:paraId="05C4C30F" w14:textId="77777777" w:rsidR="000950B8" w:rsidRDefault="000950B8" w:rsidP="001F7663"/>
    <w:p w14:paraId="56217F13" w14:textId="0404624D" w:rsidR="001F7663" w:rsidRDefault="001F7663" w:rsidP="001F7663">
      <w:r>
        <w:lastRenderedPageBreak/>
        <w:t>There are browser plug-ins for Read and Write which you can access from home for free. You can choose the version you prefer, Edge or Chrome. There is no Firefox version at present. These browser plug-ins provide many of the same features of the desktop Read and Write software you might have used on university computers. To ge</w:t>
      </w:r>
      <w:r w:rsidR="002F38BF">
        <w:t>t</w:t>
      </w:r>
      <w:r>
        <w:t xml:space="preserve"> the browser plug-ins for Read and Write, use the link above, click on “Choose your platform”, then select either Chrome or edge and choose “install”. Follow the instructions, and when prompted to log in with either a Microsoft or Google account, choose Microsoft and use your university email account.</w:t>
      </w:r>
    </w:p>
    <w:p w14:paraId="5E14CF12" w14:textId="77777777" w:rsidR="001F7663" w:rsidRDefault="001F7663" w:rsidP="001F7663"/>
    <w:p w14:paraId="5F58D734" w14:textId="04C29177" w:rsidR="001F7663" w:rsidRPr="000950B8" w:rsidRDefault="001F7663" w:rsidP="001F7663">
      <w:pPr>
        <w:rPr>
          <w:b/>
          <w:bCs/>
          <w:sz w:val="28"/>
          <w:szCs w:val="28"/>
        </w:rPr>
      </w:pPr>
      <w:r w:rsidRPr="000950B8">
        <w:rPr>
          <w:b/>
          <w:bCs/>
          <w:sz w:val="28"/>
          <w:szCs w:val="28"/>
        </w:rPr>
        <w:t>MyStudyBar</w:t>
      </w:r>
    </w:p>
    <w:p w14:paraId="37532705" w14:textId="65BDF679" w:rsidR="000950B8" w:rsidRPr="000950B8" w:rsidRDefault="007042C8" w:rsidP="001F7663">
      <w:pPr>
        <w:rPr>
          <w:sz w:val="24"/>
          <w:szCs w:val="24"/>
        </w:rPr>
      </w:pPr>
      <w:hyperlink r:id="rId9" w:history="1">
        <w:r w:rsidR="000950B8" w:rsidRPr="000950B8">
          <w:rPr>
            <w:rStyle w:val="Hyperlink"/>
            <w:sz w:val="24"/>
            <w:szCs w:val="24"/>
          </w:rPr>
          <w:t>https://www.callscotland.org.uk/mystudybar/</w:t>
        </w:r>
      </w:hyperlink>
    </w:p>
    <w:p w14:paraId="43A57599" w14:textId="77777777" w:rsidR="000950B8" w:rsidRDefault="000950B8" w:rsidP="001F7663">
      <w:pPr>
        <w:rPr>
          <w:b/>
          <w:bCs/>
          <w:sz w:val="24"/>
          <w:szCs w:val="24"/>
        </w:rPr>
      </w:pPr>
    </w:p>
    <w:p w14:paraId="38905FE9" w14:textId="3F62C464" w:rsidR="000950B8" w:rsidRDefault="000950B8" w:rsidP="001F7663">
      <w:pPr>
        <w:rPr>
          <w:b/>
          <w:bCs/>
          <w:sz w:val="24"/>
          <w:szCs w:val="24"/>
        </w:rPr>
      </w:pPr>
      <w:r>
        <w:rPr>
          <w:b/>
          <w:bCs/>
          <w:noProof/>
          <w:sz w:val="24"/>
          <w:szCs w:val="24"/>
          <w:lang w:eastAsia="en-GB"/>
        </w:rPr>
        <w:drawing>
          <wp:inline distT="0" distB="0" distL="0" distR="0" wp14:anchorId="1C3CDDA0" wp14:editId="003E0121">
            <wp:extent cx="4168140" cy="69838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8835" cy="713581"/>
                    </a:xfrm>
                    <a:prstGeom prst="rect">
                      <a:avLst/>
                    </a:prstGeom>
                    <a:noFill/>
                    <a:ln>
                      <a:noFill/>
                    </a:ln>
                  </pic:spPr>
                </pic:pic>
              </a:graphicData>
            </a:graphic>
          </wp:inline>
        </w:drawing>
      </w:r>
    </w:p>
    <w:p w14:paraId="6E44D4C8" w14:textId="77777777" w:rsidR="001F7663" w:rsidRDefault="001F7663" w:rsidP="001F7663">
      <w:r>
        <w:t>You can install MyStudyBar on your home computer to read text out loud, to check your spelling and grammar and to help you with proof reading. MyStudyBar is similar to Read and Write Gold, but is a little more basic. It is however free for everyone. To download MyStudyBar use the link above.</w:t>
      </w:r>
    </w:p>
    <w:p w14:paraId="61A3F643" w14:textId="77777777" w:rsidR="001F7663" w:rsidRDefault="001F7663" w:rsidP="001F7663"/>
    <w:p w14:paraId="58F66F40" w14:textId="77777777" w:rsidR="00B00E06" w:rsidRDefault="00B00E06">
      <w:pPr>
        <w:spacing w:after="160" w:line="259" w:lineRule="auto"/>
        <w:rPr>
          <w:b/>
          <w:bCs/>
          <w:sz w:val="28"/>
          <w:szCs w:val="28"/>
        </w:rPr>
      </w:pPr>
      <w:r>
        <w:rPr>
          <w:b/>
          <w:bCs/>
          <w:sz w:val="28"/>
          <w:szCs w:val="28"/>
        </w:rPr>
        <w:br w:type="page"/>
      </w:r>
    </w:p>
    <w:p w14:paraId="6A2B610C" w14:textId="4C64FACD" w:rsidR="001F7663" w:rsidRPr="000950B8" w:rsidRDefault="001F7663" w:rsidP="001F7663">
      <w:pPr>
        <w:rPr>
          <w:b/>
          <w:bCs/>
          <w:sz w:val="28"/>
          <w:szCs w:val="28"/>
        </w:rPr>
      </w:pPr>
      <w:r w:rsidRPr="000950B8">
        <w:rPr>
          <w:b/>
          <w:bCs/>
          <w:sz w:val="28"/>
          <w:szCs w:val="28"/>
        </w:rPr>
        <w:lastRenderedPageBreak/>
        <w:t>Microsoft Word Inbuilt Read Aloud Features</w:t>
      </w:r>
    </w:p>
    <w:p w14:paraId="25FA5526" w14:textId="6D933929" w:rsidR="000950B8" w:rsidRDefault="007042C8" w:rsidP="001F7663">
      <w:hyperlink r:id="rId11" w:history="1">
        <w:r w:rsidR="000950B8" w:rsidRPr="00B9488D">
          <w:rPr>
            <w:rStyle w:val="Hyperlink"/>
          </w:rPr>
          <w:t>https://www.gcu.ac.uk/student/support/induction/essentials/itguide/software/</w:t>
        </w:r>
      </w:hyperlink>
    </w:p>
    <w:p w14:paraId="06EB1CF5" w14:textId="77777777" w:rsidR="000950B8" w:rsidRDefault="000950B8" w:rsidP="001F7663"/>
    <w:p w14:paraId="4999F264" w14:textId="72C51593" w:rsidR="000950B8" w:rsidRDefault="000950B8" w:rsidP="001F7663">
      <w:r>
        <w:rPr>
          <w:noProof/>
          <w:lang w:eastAsia="en-GB"/>
        </w:rPr>
        <w:drawing>
          <wp:inline distT="0" distB="0" distL="0" distR="0" wp14:anchorId="27D80F1E" wp14:editId="7DA7AE17">
            <wp:extent cx="3947160" cy="1035823"/>
            <wp:effectExtent l="0" t="0" r="0" b="0"/>
            <wp:docPr id="2" name="Picture 2" descr="Office read aloud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read aloud -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311" cy="1052395"/>
                    </a:xfrm>
                    <a:prstGeom prst="rect">
                      <a:avLst/>
                    </a:prstGeom>
                    <a:noFill/>
                    <a:ln>
                      <a:noFill/>
                    </a:ln>
                  </pic:spPr>
                </pic:pic>
              </a:graphicData>
            </a:graphic>
          </wp:inline>
        </w:drawing>
      </w:r>
      <w:r w:rsidR="00B00E06">
        <w:rPr>
          <w:noProof/>
          <w:lang w:eastAsia="en-GB"/>
        </w:rPr>
        <w:drawing>
          <wp:inline distT="0" distB="0" distL="0" distR="0" wp14:anchorId="0DD99175" wp14:editId="31C1D790">
            <wp:extent cx="1143000" cy="1478915"/>
            <wp:effectExtent l="0" t="0" r="0" b="6985"/>
            <wp:docPr id="1" name="Picture 1" descr="office_readaloud_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_readaloud_settings"/>
                    <pic:cNvPicPr>
                      <a:picLocks noChangeAspect="1" noChangeArrowheads="1"/>
                    </pic:cNvPicPr>
                  </pic:nvPicPr>
                  <pic:blipFill rotWithShape="1">
                    <a:blip r:embed="rId13">
                      <a:extLst>
                        <a:ext uri="{28A0092B-C50C-407E-A947-70E740481C1C}">
                          <a14:useLocalDpi xmlns:a14="http://schemas.microsoft.com/office/drawing/2010/main" val="0"/>
                        </a:ext>
                      </a:extLst>
                    </a:blip>
                    <a:srcRect l="14206" t="9219" r="13958" b="10358"/>
                    <a:stretch/>
                  </pic:blipFill>
                  <pic:spPr bwMode="auto">
                    <a:xfrm>
                      <a:off x="0" y="0"/>
                      <a:ext cx="1175937" cy="1521532"/>
                    </a:xfrm>
                    <a:prstGeom prst="rect">
                      <a:avLst/>
                    </a:prstGeom>
                    <a:noFill/>
                    <a:ln>
                      <a:noFill/>
                    </a:ln>
                    <a:extLst>
                      <a:ext uri="{53640926-AAD7-44D8-BBD7-CCE9431645EC}">
                        <a14:shadowObscured xmlns:a14="http://schemas.microsoft.com/office/drawing/2010/main"/>
                      </a:ext>
                    </a:extLst>
                  </pic:spPr>
                </pic:pic>
              </a:graphicData>
            </a:graphic>
          </wp:inline>
        </w:drawing>
      </w:r>
    </w:p>
    <w:p w14:paraId="1D36FB1A" w14:textId="61CD8078" w:rsidR="001F7663" w:rsidRDefault="001F7663" w:rsidP="001F7663">
      <w:r>
        <w:t>With your student subscription to Microsoft Office 365, you can use Word’s Read Aloud function to read any text in a Word document back to you. Just look for the “Read Aloud” command on the “Review” tab of the Ribbon.</w:t>
      </w:r>
    </w:p>
    <w:p w14:paraId="614BE3F1" w14:textId="2AFC2A90" w:rsidR="001F7663" w:rsidRDefault="001F7663" w:rsidP="001F7663"/>
    <w:p w14:paraId="37748A0A" w14:textId="300C3058" w:rsidR="001F7663" w:rsidRDefault="001F7663" w:rsidP="001F7663">
      <w:r>
        <w:t xml:space="preserve">When you activate this feature, you will see </w:t>
      </w:r>
      <w:r w:rsidR="000950B8">
        <w:t>the</w:t>
      </w:r>
      <w:r>
        <w:t xml:space="preserve"> panel </w:t>
      </w:r>
      <w:r w:rsidR="000950B8">
        <w:t>above</w:t>
      </w:r>
      <w:r>
        <w:t>, where you can adjust options like the reading speed and the voice used.</w:t>
      </w:r>
    </w:p>
    <w:p w14:paraId="0CE07448" w14:textId="11C8DCDB" w:rsidR="001F7663" w:rsidRDefault="001F7663" w:rsidP="001F7663"/>
    <w:p w14:paraId="19D9AF0C" w14:textId="77777777" w:rsidR="001F7663" w:rsidRDefault="001F7663" w:rsidP="001F7663"/>
    <w:p w14:paraId="4F1D1E60" w14:textId="747770CC" w:rsidR="001F7663" w:rsidRDefault="001F7663" w:rsidP="001F7663">
      <w:pPr>
        <w:rPr>
          <w:b/>
          <w:bCs/>
          <w:sz w:val="28"/>
          <w:szCs w:val="28"/>
        </w:rPr>
      </w:pPr>
      <w:r w:rsidRPr="000950B8">
        <w:rPr>
          <w:b/>
          <w:bCs/>
          <w:sz w:val="28"/>
          <w:szCs w:val="28"/>
        </w:rPr>
        <w:t xml:space="preserve">Mind Mapping on Tablets </w:t>
      </w:r>
    </w:p>
    <w:p w14:paraId="4CB14DEB" w14:textId="77777777" w:rsidR="00946BC1" w:rsidRDefault="00946BC1" w:rsidP="00946BC1">
      <w:r>
        <w:t xml:space="preserve">Mind Genius for iPad - </w:t>
      </w:r>
      <w:hyperlink r:id="rId14" w:history="1">
        <w:r w:rsidRPr="00B9488D">
          <w:rPr>
            <w:rStyle w:val="Hyperlink"/>
          </w:rPr>
          <w:t>https://www.mindgenius.com/mindgenius-for-ipad/</w:t>
        </w:r>
      </w:hyperlink>
      <w:r>
        <w:t xml:space="preserve"> </w:t>
      </w:r>
    </w:p>
    <w:p w14:paraId="490717C6" w14:textId="77777777" w:rsidR="00946BC1" w:rsidRDefault="00946BC1" w:rsidP="00946BC1">
      <w:r>
        <w:t xml:space="preserve">Simple Mind - </w:t>
      </w:r>
      <w:hyperlink r:id="rId15" w:history="1">
        <w:r w:rsidRPr="00B9488D">
          <w:rPr>
            <w:rStyle w:val="Hyperlink"/>
          </w:rPr>
          <w:t>http://play.google.com/store/apps/details?id=com.modelmakertools.simplemindfree</w:t>
        </w:r>
      </w:hyperlink>
      <w:r>
        <w:t xml:space="preserve"> </w:t>
      </w:r>
    </w:p>
    <w:p w14:paraId="51AF49DC" w14:textId="77777777" w:rsidR="00946BC1" w:rsidRDefault="00946BC1" w:rsidP="001F7663">
      <w:pPr>
        <w:rPr>
          <w:b/>
          <w:bCs/>
          <w:sz w:val="28"/>
          <w:szCs w:val="28"/>
        </w:rPr>
      </w:pPr>
    </w:p>
    <w:p w14:paraId="735EF151" w14:textId="5B150D62" w:rsidR="00B00E06" w:rsidRPr="000950B8" w:rsidRDefault="00B00E06" w:rsidP="001F7663">
      <w:pPr>
        <w:rPr>
          <w:b/>
          <w:bCs/>
          <w:sz w:val="28"/>
          <w:szCs w:val="28"/>
        </w:rPr>
      </w:pPr>
      <w:r>
        <w:rPr>
          <w:noProof/>
          <w:lang w:eastAsia="en-GB"/>
        </w:rPr>
        <w:lastRenderedPageBreak/>
        <w:drawing>
          <wp:inline distT="0" distB="0" distL="0" distR="0" wp14:anchorId="409CF35A" wp14:editId="3C58F8E4">
            <wp:extent cx="3649980" cy="2392711"/>
            <wp:effectExtent l="0" t="0" r="7620" b="7620"/>
            <wp:docPr id="7" name="Picture 7" descr="Image result for mind genius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ind genius ip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4867" cy="2422136"/>
                    </a:xfrm>
                    <a:prstGeom prst="rect">
                      <a:avLst/>
                    </a:prstGeom>
                    <a:noFill/>
                    <a:ln>
                      <a:noFill/>
                    </a:ln>
                  </pic:spPr>
                </pic:pic>
              </a:graphicData>
            </a:graphic>
          </wp:inline>
        </w:drawing>
      </w:r>
    </w:p>
    <w:p w14:paraId="3BFEFAF9" w14:textId="77777777" w:rsidR="00946BC1" w:rsidRDefault="00946BC1" w:rsidP="001F7663"/>
    <w:p w14:paraId="22C00902" w14:textId="04D6B589" w:rsidR="001F7663" w:rsidRDefault="001F7663" w:rsidP="001F7663">
      <w:r>
        <w:t xml:space="preserve">This is a very simple and quick version of the Mind Mapping software we recommend, enhanced with touch screen features to make it intuitive and quick to create a map. You can </w:t>
      </w:r>
      <w:r w:rsidR="00946BC1">
        <w:t>make</w:t>
      </w:r>
      <w:r>
        <w:t xml:space="preserve"> a very simple Mind Map on your tablet or phone, then email it to yourself at the touch of a </w:t>
      </w:r>
      <w:r w:rsidR="00946BC1">
        <w:t>button and</w:t>
      </w:r>
      <w:r>
        <w:t xml:space="preserve"> use it on the full version of Mind Genius later. </w:t>
      </w:r>
      <w:r w:rsidR="00946BC1">
        <w:t>At the moment this app is only available on iPads, but there is a link above for an Android app called Simple Mind which is similar</w:t>
      </w:r>
    </w:p>
    <w:p w14:paraId="3C265862" w14:textId="77777777" w:rsidR="001F7663" w:rsidRDefault="001F7663" w:rsidP="001F7663"/>
    <w:p w14:paraId="0D8C4BE5" w14:textId="77777777" w:rsidR="00B00E06" w:rsidRDefault="00B00E06">
      <w:pPr>
        <w:spacing w:after="160" w:line="259" w:lineRule="auto"/>
        <w:rPr>
          <w:b/>
          <w:bCs/>
          <w:sz w:val="28"/>
          <w:szCs w:val="28"/>
        </w:rPr>
      </w:pPr>
      <w:r>
        <w:rPr>
          <w:b/>
          <w:bCs/>
          <w:sz w:val="28"/>
          <w:szCs w:val="28"/>
        </w:rPr>
        <w:br w:type="page"/>
      </w:r>
    </w:p>
    <w:p w14:paraId="26198C75" w14:textId="647F6F91" w:rsidR="001F7663" w:rsidRDefault="001F7663" w:rsidP="001F7663">
      <w:pPr>
        <w:rPr>
          <w:b/>
          <w:bCs/>
          <w:sz w:val="28"/>
          <w:szCs w:val="28"/>
        </w:rPr>
      </w:pPr>
      <w:r w:rsidRPr="000950B8">
        <w:rPr>
          <w:b/>
          <w:bCs/>
          <w:sz w:val="28"/>
          <w:szCs w:val="28"/>
        </w:rPr>
        <w:lastRenderedPageBreak/>
        <w:t>Mind Mapping with Mind Genius</w:t>
      </w:r>
    </w:p>
    <w:p w14:paraId="171701D0" w14:textId="0A1104DF" w:rsidR="00B00E06" w:rsidRDefault="007042C8" w:rsidP="00B00E06">
      <w:hyperlink r:id="rId17" w:history="1">
        <w:r w:rsidR="00B00E06" w:rsidRPr="00B9488D">
          <w:rPr>
            <w:rStyle w:val="Hyperlink"/>
          </w:rPr>
          <w:t>https://www.gcu.ac.uk/student/support/it/athomesoftware/</w:t>
        </w:r>
      </w:hyperlink>
    </w:p>
    <w:p w14:paraId="2DF4B177" w14:textId="77777777" w:rsidR="00B00E06" w:rsidRDefault="00B00E06" w:rsidP="001F7663">
      <w:pPr>
        <w:rPr>
          <w:b/>
          <w:bCs/>
          <w:sz w:val="28"/>
          <w:szCs w:val="28"/>
        </w:rPr>
      </w:pPr>
    </w:p>
    <w:p w14:paraId="4457A3E7" w14:textId="49F48FF1" w:rsidR="00B00E06" w:rsidRDefault="00B00E06" w:rsidP="001F7663">
      <w:pPr>
        <w:rPr>
          <w:b/>
          <w:bCs/>
          <w:sz w:val="28"/>
          <w:szCs w:val="28"/>
        </w:rPr>
      </w:pPr>
      <w:r>
        <w:rPr>
          <w:noProof/>
          <w:lang w:eastAsia="en-GB"/>
        </w:rPr>
        <w:drawing>
          <wp:inline distT="0" distB="0" distL="0" distR="0" wp14:anchorId="3268919D" wp14:editId="3C92BD92">
            <wp:extent cx="3154680" cy="1902666"/>
            <wp:effectExtent l="0" t="0" r="7620" b="2540"/>
            <wp:docPr id="8" name="Picture 8" descr="Image result for mind geniu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ind genius 2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4953" cy="1908862"/>
                    </a:xfrm>
                    <a:prstGeom prst="rect">
                      <a:avLst/>
                    </a:prstGeom>
                    <a:noFill/>
                    <a:ln>
                      <a:noFill/>
                    </a:ln>
                  </pic:spPr>
                </pic:pic>
              </a:graphicData>
            </a:graphic>
          </wp:inline>
        </w:drawing>
      </w:r>
    </w:p>
    <w:p w14:paraId="4642DB7B" w14:textId="6AFB1E73" w:rsidR="00B00E06" w:rsidRDefault="00B00E06" w:rsidP="001F7663">
      <w:pPr>
        <w:rPr>
          <w:b/>
          <w:bCs/>
          <w:sz w:val="28"/>
          <w:szCs w:val="28"/>
        </w:rPr>
      </w:pPr>
    </w:p>
    <w:p w14:paraId="1D037089" w14:textId="08BA206E" w:rsidR="00B00E06" w:rsidRPr="000950B8" w:rsidRDefault="00946BC1" w:rsidP="001F7663">
      <w:pPr>
        <w:rPr>
          <w:b/>
          <w:bCs/>
          <w:sz w:val="28"/>
          <w:szCs w:val="28"/>
        </w:rPr>
      </w:pPr>
      <w:r>
        <w:t xml:space="preserve">Mind Genius is the main mind mapping software we recommend at GCU. You can download it </w:t>
      </w:r>
      <w:r w:rsidR="006E4448">
        <w:t>by following the instructions at the link above, and it is free for all students studying at GCU.</w:t>
      </w:r>
      <w:r w:rsidR="006E4448" w:rsidRPr="006E4448">
        <w:t xml:space="preserve"> </w:t>
      </w:r>
    </w:p>
    <w:p w14:paraId="3D2E2AB6" w14:textId="77777777" w:rsidR="001F7663" w:rsidRDefault="001F7663" w:rsidP="001F7663"/>
    <w:p w14:paraId="2F296986" w14:textId="77777777" w:rsidR="001F7663" w:rsidRDefault="001F7663" w:rsidP="001F7663"/>
    <w:p w14:paraId="62C2189D" w14:textId="77777777" w:rsidR="001F7663" w:rsidRPr="000950B8" w:rsidRDefault="001F7663" w:rsidP="001F7663">
      <w:pPr>
        <w:rPr>
          <w:b/>
          <w:bCs/>
          <w:sz w:val="28"/>
          <w:szCs w:val="28"/>
        </w:rPr>
      </w:pPr>
      <w:r w:rsidRPr="000950B8">
        <w:rPr>
          <w:b/>
          <w:bCs/>
          <w:sz w:val="28"/>
          <w:szCs w:val="28"/>
        </w:rPr>
        <w:t>Mac inbuilt accessibility features</w:t>
      </w:r>
    </w:p>
    <w:p w14:paraId="4B371E32" w14:textId="77777777" w:rsidR="001F7663" w:rsidRDefault="001F7663" w:rsidP="001F7663">
      <w:pPr>
        <w:rPr>
          <w:b/>
          <w:bCs/>
        </w:rPr>
      </w:pPr>
      <w:r>
        <w:t>Read Aloud -</w:t>
      </w:r>
      <w:r>
        <w:rPr>
          <w:b/>
          <w:bCs/>
        </w:rPr>
        <w:t xml:space="preserve"> </w:t>
      </w:r>
      <w:hyperlink r:id="rId19" w:history="1">
        <w:r>
          <w:rPr>
            <w:rStyle w:val="Hyperlink"/>
            <w:b/>
            <w:bCs/>
          </w:rPr>
          <w:t>https://support.apple.com/en-gb/guide/mac-help/mh27448/mac</w:t>
        </w:r>
      </w:hyperlink>
    </w:p>
    <w:p w14:paraId="1C8E31DE" w14:textId="77777777" w:rsidR="001F7663" w:rsidRDefault="001F7663" w:rsidP="001F7663">
      <w:pPr>
        <w:rPr>
          <w:b/>
          <w:bCs/>
        </w:rPr>
      </w:pPr>
      <w:r>
        <w:t>Dictation -</w:t>
      </w:r>
      <w:r>
        <w:rPr>
          <w:b/>
          <w:bCs/>
        </w:rPr>
        <w:t xml:space="preserve"> </w:t>
      </w:r>
      <w:hyperlink r:id="rId20" w:history="1">
        <w:r>
          <w:rPr>
            <w:rStyle w:val="Hyperlink"/>
            <w:b/>
            <w:bCs/>
          </w:rPr>
          <w:t>https://support.apple.com/en-gb/guide/mac-help/mh40584/mac</w:t>
        </w:r>
      </w:hyperlink>
    </w:p>
    <w:p w14:paraId="02F84D7D" w14:textId="677AC086" w:rsidR="00946BC1" w:rsidRDefault="006E4448" w:rsidP="001F7663">
      <w:r>
        <w:rPr>
          <w:noProof/>
          <w:lang w:eastAsia="en-GB"/>
        </w:rPr>
        <w:lastRenderedPageBreak/>
        <w:drawing>
          <wp:inline distT="0" distB="0" distL="0" distR="0" wp14:anchorId="6B38C718" wp14:editId="3D7AF447">
            <wp:extent cx="2918460" cy="1958340"/>
            <wp:effectExtent l="0" t="0" r="0" b="3810"/>
            <wp:docPr id="9" name="Picture 9" descr="Image result for apple mac read a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pple mac read aloud"/>
                    <pic:cNvPicPr>
                      <a:picLocks noChangeAspect="1" noChangeArrowheads="1"/>
                    </pic:cNvPicPr>
                  </pic:nvPicPr>
                  <pic:blipFill rotWithShape="1">
                    <a:blip r:embed="rId21">
                      <a:extLst>
                        <a:ext uri="{28A0092B-C50C-407E-A947-70E740481C1C}">
                          <a14:useLocalDpi xmlns:a14="http://schemas.microsoft.com/office/drawing/2010/main" val="0"/>
                        </a:ext>
                      </a:extLst>
                    </a:blip>
                    <a:srcRect l="28983" t="5909" r="20097" b="33347"/>
                    <a:stretch/>
                  </pic:blipFill>
                  <pic:spPr bwMode="auto">
                    <a:xfrm>
                      <a:off x="0" y="0"/>
                      <a:ext cx="2918460" cy="1958340"/>
                    </a:xfrm>
                    <a:prstGeom prst="rect">
                      <a:avLst/>
                    </a:prstGeom>
                    <a:noFill/>
                    <a:ln>
                      <a:noFill/>
                    </a:ln>
                    <a:extLst>
                      <a:ext uri="{53640926-AAD7-44D8-BBD7-CCE9431645EC}">
                        <a14:shadowObscured xmlns:a14="http://schemas.microsoft.com/office/drawing/2010/main"/>
                      </a:ext>
                    </a:extLst>
                  </pic:spPr>
                </pic:pic>
              </a:graphicData>
            </a:graphic>
          </wp:inline>
        </w:drawing>
      </w:r>
    </w:p>
    <w:p w14:paraId="04A18FC8" w14:textId="77777777" w:rsidR="006E4448" w:rsidRDefault="006E4448" w:rsidP="001F7663"/>
    <w:p w14:paraId="161BD2FD" w14:textId="30FA126C" w:rsidR="001F7663" w:rsidRDefault="001F7663" w:rsidP="001F7663">
      <w:r>
        <w:t>If you use an Apple Mac, there are some basic inbuilt features for both speech-to-text and text-to-speech. Click the links above for more information and instructions on how to get started with these features.</w:t>
      </w:r>
    </w:p>
    <w:p w14:paraId="4479F65F" w14:textId="77777777" w:rsidR="001F7663" w:rsidRDefault="001F7663" w:rsidP="001F7663"/>
    <w:p w14:paraId="3DAD0A99" w14:textId="77777777" w:rsidR="006E4448" w:rsidRDefault="006E4448">
      <w:pPr>
        <w:spacing w:after="160" w:line="259" w:lineRule="auto"/>
        <w:rPr>
          <w:b/>
          <w:bCs/>
          <w:sz w:val="28"/>
          <w:szCs w:val="28"/>
        </w:rPr>
      </w:pPr>
      <w:r>
        <w:rPr>
          <w:b/>
          <w:bCs/>
          <w:sz w:val="28"/>
          <w:szCs w:val="28"/>
        </w:rPr>
        <w:br w:type="page"/>
      </w:r>
    </w:p>
    <w:p w14:paraId="2486F7A3" w14:textId="14814126" w:rsidR="00024DA4" w:rsidRDefault="00101083">
      <w:pPr>
        <w:rPr>
          <w:b/>
          <w:bCs/>
          <w:sz w:val="28"/>
          <w:szCs w:val="28"/>
        </w:rPr>
      </w:pPr>
      <w:r w:rsidRPr="000950B8">
        <w:rPr>
          <w:b/>
          <w:bCs/>
          <w:sz w:val="28"/>
          <w:szCs w:val="28"/>
        </w:rPr>
        <w:lastRenderedPageBreak/>
        <w:t>Smartphone Read Aloud Apps</w:t>
      </w:r>
    </w:p>
    <w:p w14:paraId="072E4106" w14:textId="77777777" w:rsidR="006E4448" w:rsidRDefault="006E4448" w:rsidP="006E4448"/>
    <w:p w14:paraId="79C0C57A" w14:textId="7C19DC88" w:rsidR="006E4448" w:rsidRPr="000F26F3" w:rsidRDefault="006E4448" w:rsidP="006E4448">
      <w:r>
        <w:t xml:space="preserve">For iPhone - </w:t>
      </w:r>
      <w:hyperlink r:id="rId22" w:history="1">
        <w:r w:rsidRPr="00B9488D">
          <w:rPr>
            <w:rStyle w:val="Hyperlink"/>
          </w:rPr>
          <w:t>https://play.google.com/store/apps/details?id=com.renard.ocr&amp;hl=en_GB</w:t>
        </w:r>
      </w:hyperlink>
      <w:r w:rsidRPr="000F26F3">
        <w:t xml:space="preserve"> </w:t>
      </w:r>
    </w:p>
    <w:p w14:paraId="7364C657" w14:textId="77777777" w:rsidR="006E4448" w:rsidRPr="000F26F3" w:rsidRDefault="006E4448" w:rsidP="006E4448">
      <w:r>
        <w:t xml:space="preserve">For Android - </w:t>
      </w:r>
      <w:hyperlink r:id="rId23" w:history="1">
        <w:r w:rsidRPr="00B9488D">
          <w:rPr>
            <w:rStyle w:val="Hyperlink"/>
          </w:rPr>
          <w:t>https://itunes.apple.com/gb/app/camscanner-free-pdf-document/id388627783?mt=8</w:t>
        </w:r>
      </w:hyperlink>
      <w:r w:rsidRPr="000F26F3">
        <w:t xml:space="preserve"> </w:t>
      </w:r>
    </w:p>
    <w:p w14:paraId="0AABBEBB" w14:textId="77777777" w:rsidR="006E4448" w:rsidRDefault="006E4448">
      <w:pPr>
        <w:rPr>
          <w:b/>
          <w:bCs/>
          <w:sz w:val="28"/>
          <w:szCs w:val="28"/>
        </w:rPr>
      </w:pPr>
    </w:p>
    <w:p w14:paraId="08ED96A6" w14:textId="789F5D56" w:rsidR="000950B8" w:rsidRPr="000950B8" w:rsidRDefault="000950B8">
      <w:pPr>
        <w:rPr>
          <w:b/>
          <w:bCs/>
          <w:sz w:val="28"/>
          <w:szCs w:val="28"/>
        </w:rPr>
      </w:pPr>
      <w:r>
        <w:rPr>
          <w:noProof/>
          <w:lang w:eastAsia="en-GB"/>
        </w:rPr>
        <w:drawing>
          <wp:inline distT="0" distB="0" distL="0" distR="0" wp14:anchorId="55CDB1A6" wp14:editId="7118680C">
            <wp:extent cx="1423097" cy="3077687"/>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95" cy="3114665"/>
                    </a:xfrm>
                    <a:prstGeom prst="rect">
                      <a:avLst/>
                    </a:prstGeom>
                    <a:noFill/>
                    <a:ln>
                      <a:noFill/>
                    </a:ln>
                  </pic:spPr>
                </pic:pic>
              </a:graphicData>
            </a:graphic>
          </wp:inline>
        </w:drawing>
      </w:r>
      <w:r w:rsidRPr="000950B8">
        <w:rPr>
          <w:noProof/>
        </w:rPr>
        <w:t xml:space="preserve"> </w:t>
      </w:r>
      <w:r>
        <w:rPr>
          <w:noProof/>
          <w:lang w:eastAsia="en-GB"/>
        </w:rPr>
        <w:drawing>
          <wp:inline distT="0" distB="0" distL="0" distR="0" wp14:anchorId="12119FC1" wp14:editId="292E53BA">
            <wp:extent cx="1844417" cy="3078480"/>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1314" cy="3089992"/>
                    </a:xfrm>
                    <a:prstGeom prst="rect">
                      <a:avLst/>
                    </a:prstGeom>
                    <a:noFill/>
                    <a:ln>
                      <a:noFill/>
                    </a:ln>
                  </pic:spPr>
                </pic:pic>
              </a:graphicData>
            </a:graphic>
          </wp:inline>
        </w:drawing>
      </w:r>
    </w:p>
    <w:p w14:paraId="699A6944" w14:textId="77777777" w:rsidR="006E4448" w:rsidRDefault="006E4448"/>
    <w:p w14:paraId="10B70E98" w14:textId="327C6779" w:rsidR="00101083" w:rsidRPr="00101083" w:rsidRDefault="00101083">
      <w:pPr>
        <w:rPr>
          <w:b/>
          <w:bCs/>
          <w:sz w:val="24"/>
          <w:szCs w:val="24"/>
        </w:rPr>
      </w:pPr>
      <w:r>
        <w:t>The</w:t>
      </w:r>
      <w:r w:rsidRPr="000F26F3">
        <w:t xml:space="preserve"> Apps </w:t>
      </w:r>
      <w:r>
        <w:t>linked above (</w:t>
      </w:r>
      <w:r w:rsidRPr="00101083">
        <w:rPr>
          <w:i/>
          <w:iCs/>
        </w:rPr>
        <w:t xml:space="preserve">Text Fairy OCR </w:t>
      </w:r>
      <w:r w:rsidRPr="00101083">
        <w:t>for</w:t>
      </w:r>
      <w:r w:rsidRPr="00101083">
        <w:rPr>
          <w:i/>
          <w:iCs/>
        </w:rPr>
        <w:t xml:space="preserve"> </w:t>
      </w:r>
      <w:r w:rsidRPr="00101083">
        <w:t>Android</w:t>
      </w:r>
      <w:r w:rsidRPr="00101083">
        <w:rPr>
          <w:i/>
          <w:iCs/>
        </w:rPr>
        <w:t xml:space="preserve"> </w:t>
      </w:r>
      <w:r w:rsidRPr="00101083">
        <w:t>and</w:t>
      </w:r>
      <w:r w:rsidRPr="00101083">
        <w:rPr>
          <w:i/>
          <w:iCs/>
        </w:rPr>
        <w:t xml:space="preserve"> CamScanner Free </w:t>
      </w:r>
      <w:r w:rsidRPr="00101083">
        <w:t>for</w:t>
      </w:r>
      <w:r w:rsidRPr="00101083">
        <w:rPr>
          <w:i/>
          <w:iCs/>
        </w:rPr>
        <w:t xml:space="preserve"> </w:t>
      </w:r>
      <w:r>
        <w:t>iPhone)</w:t>
      </w:r>
      <w:r w:rsidRPr="00101083">
        <w:t xml:space="preserve"> </w:t>
      </w:r>
      <w:r w:rsidRPr="000F26F3">
        <w:t xml:space="preserve">will allow you to take a picture with text in it, and have that </w:t>
      </w:r>
      <w:r>
        <w:t>image</w:t>
      </w:r>
      <w:r w:rsidRPr="000F26F3">
        <w:t xml:space="preserve"> converted to text that you can then edit, save, copy or paste or even have read out loud. </w:t>
      </w:r>
    </w:p>
    <w:sectPr w:rsidR="00101083" w:rsidRPr="00101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63"/>
    <w:rsid w:val="00024DA4"/>
    <w:rsid w:val="0005599D"/>
    <w:rsid w:val="000950B8"/>
    <w:rsid w:val="000E782B"/>
    <w:rsid w:val="00101083"/>
    <w:rsid w:val="001F7663"/>
    <w:rsid w:val="002F38BF"/>
    <w:rsid w:val="003101A1"/>
    <w:rsid w:val="006E4448"/>
    <w:rsid w:val="007042C8"/>
    <w:rsid w:val="007A079C"/>
    <w:rsid w:val="007C3969"/>
    <w:rsid w:val="00946BC1"/>
    <w:rsid w:val="00B00E06"/>
    <w:rsid w:val="00DE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8DE3"/>
  <w15:chartTrackingRefBased/>
  <w15:docId w15:val="{14E8483A-6993-4CAB-BD5E-FD2F14D1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663"/>
    <w:pPr>
      <w:spacing w:after="0" w:line="240" w:lineRule="auto"/>
    </w:pPr>
  </w:style>
  <w:style w:type="paragraph" w:styleId="Heading1">
    <w:name w:val="heading 1"/>
    <w:aliases w:val="Booklet Heading 1"/>
    <w:basedOn w:val="Normal"/>
    <w:next w:val="Normal"/>
    <w:link w:val="Heading1Char"/>
    <w:uiPriority w:val="9"/>
    <w:qFormat/>
    <w:rsid w:val="00101083"/>
    <w:pPr>
      <w:keepNext/>
      <w:keepLines/>
      <w:spacing w:before="480"/>
      <w:jc w:val="both"/>
      <w:outlineLvl w:val="0"/>
    </w:pPr>
    <w:rPr>
      <w:rFonts w:ascii="Calibri" w:eastAsiaTheme="majorEastAsia" w:hAnsi="Calibri" w:cstheme="majorBidi"/>
      <w:b/>
      <w:bCs/>
      <w:sz w:val="28"/>
      <w:szCs w:val="28"/>
      <w:lang w:val="en-US"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663"/>
    <w:rPr>
      <w:color w:val="0563C1" w:themeColor="hyperlink"/>
      <w:u w:val="single"/>
    </w:rPr>
  </w:style>
  <w:style w:type="character" w:customStyle="1" w:styleId="Heading1Char">
    <w:name w:val="Heading 1 Char"/>
    <w:aliases w:val="Booklet Heading 1 Char"/>
    <w:basedOn w:val="DefaultParagraphFont"/>
    <w:link w:val="Heading1"/>
    <w:uiPriority w:val="9"/>
    <w:rsid w:val="00101083"/>
    <w:rPr>
      <w:rFonts w:ascii="Calibri" w:eastAsiaTheme="majorEastAsia" w:hAnsi="Calibri" w:cstheme="majorBidi"/>
      <w:b/>
      <w:bCs/>
      <w:sz w:val="28"/>
      <w:szCs w:val="28"/>
      <w:lang w:val="en-US" w:eastAsia="en-GB" w:bidi="en-US"/>
    </w:rPr>
  </w:style>
  <w:style w:type="character" w:customStyle="1" w:styleId="UnresolvedMention">
    <w:name w:val="Unresolved Mention"/>
    <w:basedOn w:val="DefaultParagraphFont"/>
    <w:uiPriority w:val="99"/>
    <w:semiHidden/>
    <w:unhideWhenUsed/>
    <w:rsid w:val="00101083"/>
    <w:rPr>
      <w:color w:val="605E5C"/>
      <w:shd w:val="clear" w:color="auto" w:fill="E1DFDD"/>
    </w:rPr>
  </w:style>
  <w:style w:type="character" w:styleId="FollowedHyperlink">
    <w:name w:val="FollowedHyperlink"/>
    <w:basedOn w:val="DefaultParagraphFont"/>
    <w:uiPriority w:val="99"/>
    <w:semiHidden/>
    <w:unhideWhenUsed/>
    <w:rsid w:val="00101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32068">
      <w:bodyDiv w:val="1"/>
      <w:marLeft w:val="0"/>
      <w:marRight w:val="0"/>
      <w:marTop w:val="0"/>
      <w:marBottom w:val="0"/>
      <w:divBdr>
        <w:top w:val="none" w:sz="0" w:space="0" w:color="auto"/>
        <w:left w:val="none" w:sz="0" w:space="0" w:color="auto"/>
        <w:bottom w:val="none" w:sz="0" w:space="0" w:color="auto"/>
        <w:right w:val="none" w:sz="0" w:space="0" w:color="auto"/>
      </w:divBdr>
    </w:div>
    <w:div w:id="1538348035">
      <w:bodyDiv w:val="1"/>
      <w:marLeft w:val="0"/>
      <w:marRight w:val="0"/>
      <w:marTop w:val="0"/>
      <w:marBottom w:val="0"/>
      <w:divBdr>
        <w:top w:val="none" w:sz="0" w:space="0" w:color="auto"/>
        <w:left w:val="none" w:sz="0" w:space="0" w:color="auto"/>
        <w:bottom w:val="none" w:sz="0" w:space="0" w:color="auto"/>
        <w:right w:val="none" w:sz="0" w:space="0" w:color="auto"/>
      </w:divBdr>
    </w:div>
    <w:div w:id="1850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texthelp.com/en-gb/products/read-write/" TargetMode="External"/><Relationship Id="rId12" Type="http://schemas.openxmlformats.org/officeDocument/2006/relationships/image" Target="media/image4.jpeg"/><Relationship Id="rId17" Type="http://schemas.openxmlformats.org/officeDocument/2006/relationships/hyperlink" Target="https://www.gcu.ac.uk/student/support/it/athomesoftware/" TargetMode="External"/><Relationship Id="rId25"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https://support.apple.com/en-gb/guide/mac-help/mh40584/mac" TargetMode="External"/><Relationship Id="rId1" Type="http://schemas.openxmlformats.org/officeDocument/2006/relationships/styles" Target="styles.xml"/><Relationship Id="rId6" Type="http://schemas.openxmlformats.org/officeDocument/2006/relationships/hyperlink" Target="http://servicedesk.gcal.ac.uk/software" TargetMode="External"/><Relationship Id="rId11" Type="http://schemas.openxmlformats.org/officeDocument/2006/relationships/hyperlink" Target="https://www.gcu.ac.uk/student/support/induction/essentials/itguide/software/" TargetMode="External"/><Relationship Id="rId24" Type="http://schemas.openxmlformats.org/officeDocument/2006/relationships/image" Target="media/image9.jpeg"/><Relationship Id="rId5" Type="http://schemas.openxmlformats.org/officeDocument/2006/relationships/hyperlink" Target="https://youtu.be/xX-MYDaqppc" TargetMode="External"/><Relationship Id="rId15" Type="http://schemas.openxmlformats.org/officeDocument/2006/relationships/hyperlink" Target="http://play.google.com/store/apps/details?id=com.modelmakertools.simplemindfree" TargetMode="External"/><Relationship Id="rId23" Type="http://schemas.openxmlformats.org/officeDocument/2006/relationships/hyperlink" Target="https://itunes.apple.com/gb/app/camscanner-free-pdf-document/id388627783?mt=8" TargetMode="External"/><Relationship Id="rId10" Type="http://schemas.openxmlformats.org/officeDocument/2006/relationships/image" Target="media/image3.png"/><Relationship Id="rId19" Type="http://schemas.openxmlformats.org/officeDocument/2006/relationships/hyperlink" Target="https://support.apple.com/en-gb/guide/mac-help/mh27448/mac" TargetMode="External"/><Relationship Id="rId4" Type="http://schemas.openxmlformats.org/officeDocument/2006/relationships/image" Target="media/image1.jpeg"/><Relationship Id="rId9" Type="http://schemas.openxmlformats.org/officeDocument/2006/relationships/hyperlink" Target="https://www.callscotland.org.uk/mystudybar/" TargetMode="External"/><Relationship Id="rId14" Type="http://schemas.openxmlformats.org/officeDocument/2006/relationships/hyperlink" Target="https://www.mindgenius.com/mindgenius-for-ipad/" TargetMode="External"/><Relationship Id="rId22" Type="http://schemas.openxmlformats.org/officeDocument/2006/relationships/hyperlink" Target="https://play.google.com/store/apps/details?id=com.renard.ocr&amp;hl=en_G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Welsh</dc:creator>
  <cp:keywords/>
  <dc:description/>
  <cp:lastModifiedBy>Simpson, Rachel</cp:lastModifiedBy>
  <cp:revision>2</cp:revision>
  <dcterms:created xsi:type="dcterms:W3CDTF">2020-03-27T11:04:00Z</dcterms:created>
  <dcterms:modified xsi:type="dcterms:W3CDTF">2020-03-27T11:04:00Z</dcterms:modified>
</cp:coreProperties>
</file>